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5C" w:rsidRDefault="006E4B5C" w:rsidP="006E4B5C">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-685800</wp:posOffset>
            </wp:positionV>
            <wp:extent cx="478155" cy="725170"/>
            <wp:effectExtent l="25400" t="0" r="4445" b="0"/>
            <wp:wrapTight wrapText="bothSides">
              <wp:wrapPolygon edited="0">
                <wp:start x="-1147" y="0"/>
                <wp:lineTo x="-1147" y="21184"/>
                <wp:lineTo x="21801" y="21184"/>
                <wp:lineTo x="21801" y="0"/>
                <wp:lineTo x="-1147" y="0"/>
              </wp:wrapPolygon>
            </wp:wrapTight>
            <wp:docPr id="2" name="Picture 2" descr="H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KU"/>
                    <pic:cNvPicPr>
                      <a:picLocks noChangeAspect="1" noChangeArrowheads="1"/>
                    </pic:cNvPicPr>
                  </pic:nvPicPr>
                  <pic:blipFill>
                    <a:blip r:embed="rId5"/>
                    <a:srcRect l="6247" t="3110" r="14594" b="6259"/>
                    <a:stretch>
                      <a:fillRect/>
                    </a:stretch>
                  </pic:blipFill>
                  <pic:spPr bwMode="auto">
                    <a:xfrm>
                      <a:off x="0" y="0"/>
                      <a:ext cx="478155" cy="725170"/>
                    </a:xfrm>
                    <a:prstGeom prst="rect">
                      <a:avLst/>
                    </a:prstGeom>
                    <a:noFill/>
                    <a:ln w="9525">
                      <a:noFill/>
                      <a:miter lim="800000"/>
                      <a:headEnd/>
                      <a:tailEnd/>
                    </a:ln>
                  </pic:spPr>
                </pic:pic>
              </a:graphicData>
            </a:graphic>
          </wp:anchor>
        </w:drawing>
      </w:r>
      <w:r>
        <w:t>HWC TEAMS:  QUARTERLY PROGRAM &amp; REGISTER</w:t>
      </w:r>
      <w:r>
        <w:tab/>
        <w:t xml:space="preserve">Environment Education &amp; Advocacy Q1 &amp; </w:t>
      </w:r>
      <w:r w:rsidR="00AB240C">
        <w:t>Q</w:t>
      </w:r>
      <w:r>
        <w:t xml:space="preserve">2 2015 </w:t>
      </w:r>
    </w:p>
    <w:p w:rsidR="006E4B5C" w:rsidRDefault="006E4B5C" w:rsidP="006E4B5C">
      <w:r>
        <w:tab/>
      </w:r>
      <w:r>
        <w:tab/>
      </w:r>
      <w:r>
        <w:tab/>
      </w:r>
      <w:r>
        <w:tab/>
      </w:r>
      <w:r>
        <w:tab/>
        <w:t xml:space="preserve"> </w:t>
      </w:r>
    </w:p>
    <w:tbl>
      <w:tblPr>
        <w:tblStyle w:val="MediumShading2"/>
        <w:tblW w:w="0" w:type="auto"/>
        <w:tblInd w:w="108" w:type="dxa"/>
        <w:tblLook w:val="06E0"/>
      </w:tblPr>
      <w:tblGrid>
        <w:gridCol w:w="3402"/>
        <w:gridCol w:w="2552"/>
        <w:gridCol w:w="7796"/>
      </w:tblGrid>
      <w:tr w:rsidR="006E4B5C">
        <w:trPr>
          <w:cnfStyle w:val="100000000000"/>
        </w:trPr>
        <w:tc>
          <w:tcPr>
            <w:cnfStyle w:val="001000000100"/>
            <w:tcW w:w="3402" w:type="dxa"/>
            <w:tcBorders>
              <w:top w:val="nil"/>
              <w:bottom w:val="single" w:sz="18" w:space="0" w:color="FFFFFF" w:themeColor="background1"/>
              <w:right w:val="single" w:sz="18" w:space="0" w:color="FFFFFF" w:themeColor="background1"/>
            </w:tcBorders>
            <w:shd w:val="clear" w:color="auto" w:fill="7F7F7F" w:themeFill="text1" w:themeFillTint="80"/>
          </w:tcPr>
          <w:p w:rsidR="006E4B5C" w:rsidRPr="00C94E8C" w:rsidRDefault="006E4B5C">
            <w:pPr>
              <w:rPr>
                <w:sz w:val="20"/>
              </w:rPr>
            </w:pPr>
            <w:r w:rsidRPr="00C94E8C">
              <w:rPr>
                <w:sz w:val="20"/>
              </w:rPr>
              <w:t xml:space="preserve">HWC Objective / </w:t>
            </w:r>
          </w:p>
          <w:p w:rsidR="006E4B5C" w:rsidRPr="00C94E8C" w:rsidRDefault="006E4B5C">
            <w:pPr>
              <w:rPr>
                <w:sz w:val="20"/>
              </w:rPr>
            </w:pPr>
            <w:r w:rsidRPr="00C94E8C">
              <w:rPr>
                <w:sz w:val="20"/>
              </w:rPr>
              <w:t xml:space="preserve">Strategy (SAP 2015-2017) </w:t>
            </w:r>
          </w:p>
        </w:tc>
        <w:tc>
          <w:tcPr>
            <w:tcW w:w="2552"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6E4B5C" w:rsidRPr="00C94E8C" w:rsidRDefault="006E4B5C">
            <w:pPr>
              <w:cnfStyle w:val="100000000000"/>
              <w:rPr>
                <w:sz w:val="20"/>
              </w:rPr>
            </w:pPr>
            <w:r w:rsidRPr="00C94E8C">
              <w:rPr>
                <w:sz w:val="20"/>
              </w:rPr>
              <w:t>PROGRAM TEAM COORDINATORS</w:t>
            </w:r>
          </w:p>
        </w:tc>
        <w:tc>
          <w:tcPr>
            <w:tcW w:w="7796"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6E4B5C" w:rsidRPr="00C94E8C" w:rsidRDefault="006E4B5C">
            <w:pPr>
              <w:cnfStyle w:val="100000000000"/>
              <w:rPr>
                <w:sz w:val="20"/>
              </w:rPr>
            </w:pPr>
            <w:r w:rsidRPr="00C94E8C">
              <w:rPr>
                <w:sz w:val="20"/>
              </w:rPr>
              <w:t>TEAM MEMBERSHIP</w:t>
            </w:r>
          </w:p>
        </w:tc>
      </w:tr>
      <w:tr w:rsidR="006E4B5C">
        <w:tc>
          <w:tcPr>
            <w:cnfStyle w:val="001000000000"/>
            <w:tcW w:w="3402" w:type="dxa"/>
            <w:tcBorders>
              <w:top w:val="single" w:sz="18" w:space="0" w:color="FFFFFF" w:themeColor="background1"/>
              <w:right w:val="single" w:sz="18" w:space="0" w:color="FFFFFF" w:themeColor="background1"/>
            </w:tcBorders>
            <w:shd w:val="clear" w:color="auto" w:fill="A6A6A6" w:themeFill="background1" w:themeFillShade="A6"/>
          </w:tcPr>
          <w:p w:rsidR="006E4B5C" w:rsidRPr="00C94E8C" w:rsidRDefault="007A45B6">
            <w:pPr>
              <w:rPr>
                <w:sz w:val="20"/>
              </w:rPr>
            </w:pPr>
            <w:r w:rsidRPr="00C94E8C">
              <w:rPr>
                <w:sz w:val="20"/>
              </w:rPr>
              <w:t>Q1 ’15 Resource Centre Development Phase</w:t>
            </w:r>
          </w:p>
        </w:tc>
        <w:tc>
          <w:tcPr>
            <w:tcW w:w="2552"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AB240C">
            <w:pPr>
              <w:cnfStyle w:val="000000000000"/>
              <w:rPr>
                <w:sz w:val="20"/>
              </w:rPr>
            </w:pPr>
            <w:r w:rsidRPr="00C94E8C">
              <w:rPr>
                <w:sz w:val="20"/>
              </w:rPr>
              <w:t>Team A – Anna Sapur</w:t>
            </w:r>
          </w:p>
        </w:tc>
        <w:tc>
          <w:tcPr>
            <w:tcW w:w="7796"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AB240C">
            <w:pPr>
              <w:cnfStyle w:val="000000000000"/>
              <w:rPr>
                <w:sz w:val="20"/>
              </w:rPr>
            </w:pPr>
            <w:r w:rsidRPr="00C94E8C">
              <w:rPr>
                <w:sz w:val="20"/>
              </w:rPr>
              <w:t xml:space="preserve">Bridgitte Tologina, Sakoe Gano, Jacob Alphan, Kelsi Alphan, Herman Tologina, Augustine Tologina, Priscilla Alex,  Rylyne Billy, Natholi Kisu, </w:t>
            </w:r>
          </w:p>
        </w:tc>
      </w:tr>
      <w:tr w:rsidR="006E4B5C">
        <w:tc>
          <w:tcPr>
            <w:cnfStyle w:val="001000000000"/>
            <w:tcW w:w="3402" w:type="dxa"/>
            <w:tcBorders>
              <w:right w:val="single" w:sz="18" w:space="0" w:color="FFFFFF" w:themeColor="background1"/>
            </w:tcBorders>
            <w:shd w:val="clear" w:color="auto" w:fill="A6A6A6" w:themeFill="background1" w:themeFillShade="A6"/>
          </w:tcPr>
          <w:p w:rsidR="006E4B5C" w:rsidRPr="00C94E8C" w:rsidRDefault="007A45B6">
            <w:pPr>
              <w:rPr>
                <w:sz w:val="20"/>
              </w:rPr>
            </w:pPr>
            <w:r w:rsidRPr="00C94E8C">
              <w:rPr>
                <w:sz w:val="20"/>
              </w:rPr>
              <w:t>Q2 ’15 RC Establishment &amp; HWC AGM / Elections</w:t>
            </w:r>
          </w:p>
        </w:tc>
        <w:tc>
          <w:tcPr>
            <w:tcW w:w="2552"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c>
          <w:tcPr>
            <w:tcW w:w="7796"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r>
      <w:tr w:rsidR="006E4B5C">
        <w:tc>
          <w:tcPr>
            <w:cnfStyle w:val="001000000000"/>
            <w:tcW w:w="3402" w:type="dxa"/>
            <w:tcBorders>
              <w:right w:val="single" w:sz="18" w:space="0" w:color="FFFFFF" w:themeColor="background1"/>
            </w:tcBorders>
            <w:shd w:val="clear" w:color="auto" w:fill="A6A6A6" w:themeFill="background1" w:themeFillShade="A6"/>
          </w:tcPr>
          <w:p w:rsidR="006E4B5C" w:rsidRPr="00C94E8C" w:rsidRDefault="00AB240C">
            <w:pPr>
              <w:rPr>
                <w:sz w:val="20"/>
              </w:rPr>
            </w:pPr>
            <w:r w:rsidRPr="00C94E8C">
              <w:rPr>
                <w:sz w:val="20"/>
              </w:rPr>
              <w:t xml:space="preserve">Q3 ’15 HWC </w:t>
            </w:r>
            <w:r w:rsidR="007A45B6" w:rsidRPr="00C94E8C">
              <w:rPr>
                <w:sz w:val="20"/>
              </w:rPr>
              <w:t>Training &amp; Equipping Phase</w:t>
            </w:r>
          </w:p>
        </w:tc>
        <w:tc>
          <w:tcPr>
            <w:tcW w:w="2552"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AB240C">
            <w:pPr>
              <w:cnfStyle w:val="000000000000"/>
              <w:rPr>
                <w:sz w:val="20"/>
              </w:rPr>
            </w:pPr>
            <w:r w:rsidRPr="00C94E8C">
              <w:rPr>
                <w:sz w:val="20"/>
              </w:rPr>
              <w:t>Team B – Judy Lega</w:t>
            </w:r>
          </w:p>
        </w:tc>
        <w:tc>
          <w:tcPr>
            <w:tcW w:w="7796"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AB240C">
            <w:pPr>
              <w:cnfStyle w:val="000000000000"/>
              <w:rPr>
                <w:sz w:val="20"/>
              </w:rPr>
            </w:pPr>
            <w:r w:rsidRPr="00C94E8C">
              <w:rPr>
                <w:sz w:val="20"/>
              </w:rPr>
              <w:t>Cindy Kehali, Gregory Tagu, Roselyn Limen, Dominic Karakato, Richard Nawan, Gloria Lambert, Gala Kelvin, Hagete Peter, Asike Tasa</w:t>
            </w:r>
          </w:p>
        </w:tc>
      </w:tr>
      <w:tr w:rsidR="006E4B5C">
        <w:tc>
          <w:tcPr>
            <w:cnfStyle w:val="001000000000"/>
            <w:tcW w:w="3402" w:type="dxa"/>
            <w:tcBorders>
              <w:right w:val="single" w:sz="18" w:space="0" w:color="FFFFFF" w:themeColor="background1"/>
            </w:tcBorders>
            <w:shd w:val="clear" w:color="auto" w:fill="A6A6A6" w:themeFill="background1" w:themeFillShade="A6"/>
          </w:tcPr>
          <w:p w:rsidR="006E4B5C" w:rsidRPr="00C94E8C" w:rsidRDefault="007A45B6">
            <w:pPr>
              <w:rPr>
                <w:sz w:val="20"/>
              </w:rPr>
            </w:pPr>
            <w:r w:rsidRPr="00C94E8C">
              <w:rPr>
                <w:sz w:val="20"/>
              </w:rPr>
              <w:t>Q4 ’15 Operations Phase</w:t>
            </w:r>
          </w:p>
        </w:tc>
        <w:tc>
          <w:tcPr>
            <w:tcW w:w="2552"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c>
          <w:tcPr>
            <w:tcW w:w="7796"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r>
      <w:tr w:rsidR="006E4B5C">
        <w:tc>
          <w:tcPr>
            <w:cnfStyle w:val="001000000000"/>
            <w:tcW w:w="3402" w:type="dxa"/>
            <w:tcBorders>
              <w:right w:val="single" w:sz="18" w:space="0" w:color="FFFFFF" w:themeColor="background1"/>
            </w:tcBorders>
            <w:shd w:val="clear" w:color="auto" w:fill="A6A6A6" w:themeFill="background1" w:themeFillShade="A6"/>
          </w:tcPr>
          <w:p w:rsidR="006E4B5C" w:rsidRPr="00C94E8C" w:rsidRDefault="007A45B6">
            <w:pPr>
              <w:rPr>
                <w:sz w:val="20"/>
              </w:rPr>
            </w:pPr>
            <w:r w:rsidRPr="00C94E8C">
              <w:rPr>
                <w:sz w:val="20"/>
              </w:rPr>
              <w:t>&amp; 16 Days of Activism</w:t>
            </w:r>
          </w:p>
        </w:tc>
        <w:tc>
          <w:tcPr>
            <w:tcW w:w="2552"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c>
          <w:tcPr>
            <w:tcW w:w="7796"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00000000000"/>
              <w:rPr>
                <w:sz w:val="20"/>
              </w:rPr>
            </w:pPr>
          </w:p>
        </w:tc>
      </w:tr>
      <w:tr w:rsidR="006E4B5C">
        <w:trPr>
          <w:cnfStyle w:val="010000000000"/>
        </w:trPr>
        <w:tc>
          <w:tcPr>
            <w:cnfStyle w:val="001000000000"/>
            <w:tcW w:w="3402" w:type="dxa"/>
            <w:tcBorders>
              <w:bottom w:val="single" w:sz="18" w:space="0" w:color="FFFFFF" w:themeColor="background1"/>
              <w:right w:val="single" w:sz="18" w:space="0" w:color="FFFFFF" w:themeColor="background1"/>
            </w:tcBorders>
            <w:shd w:val="clear" w:color="auto" w:fill="A6A6A6" w:themeFill="background1" w:themeFillShade="A6"/>
          </w:tcPr>
          <w:p w:rsidR="006E4B5C" w:rsidRPr="00C94E8C" w:rsidRDefault="006E4B5C">
            <w:pPr>
              <w:rPr>
                <w:sz w:val="20"/>
              </w:rPr>
            </w:pPr>
          </w:p>
        </w:tc>
        <w:tc>
          <w:tcPr>
            <w:tcW w:w="2552" w:type="dxa"/>
            <w:tcBorders>
              <w:top w:val="single" w:sz="6"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10000000000"/>
              <w:rPr>
                <w:sz w:val="20"/>
              </w:rPr>
            </w:pPr>
          </w:p>
        </w:tc>
        <w:tc>
          <w:tcPr>
            <w:tcW w:w="7796" w:type="dxa"/>
            <w:tcBorders>
              <w:top w:val="single" w:sz="6"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D9D9D9" w:themeFill="background1" w:themeFillShade="D9"/>
          </w:tcPr>
          <w:p w:rsidR="006E4B5C" w:rsidRPr="00C94E8C" w:rsidRDefault="006E4B5C">
            <w:pPr>
              <w:cnfStyle w:val="010000000000"/>
              <w:rPr>
                <w:sz w:val="20"/>
              </w:rPr>
            </w:pPr>
          </w:p>
        </w:tc>
      </w:tr>
    </w:tbl>
    <w:p w:rsidR="00736837" w:rsidRPr="00AE6134" w:rsidRDefault="00736837" w:rsidP="00016DF2">
      <w:pPr>
        <w:ind w:right="230"/>
        <w:outlineLvl w:val="0"/>
        <w:rPr>
          <w:rFonts w:ascii="Arial" w:hAnsi="Arial"/>
          <w:b/>
          <w:bCs/>
          <w:sz w:val="18"/>
          <w:szCs w:val="21"/>
        </w:rPr>
      </w:pPr>
      <w:r w:rsidRPr="00AE6134">
        <w:rPr>
          <w:rFonts w:ascii="Arial" w:hAnsi="Arial" w:cs="Arial"/>
          <w:b/>
          <w:sz w:val="18"/>
          <w:szCs w:val="20"/>
        </w:rPr>
        <w:t>1.</w:t>
      </w:r>
      <w:r w:rsidRPr="00AE6134">
        <w:rPr>
          <w:rFonts w:ascii="Arial" w:hAnsi="Arial" w:cs="Arial"/>
          <w:b/>
          <w:sz w:val="18"/>
          <w:szCs w:val="20"/>
        </w:rPr>
        <w:tab/>
        <w:t>VISION (</w:t>
      </w:r>
      <w:r w:rsidRPr="00AE6134">
        <w:rPr>
          <w:rFonts w:ascii="Arial" w:hAnsi="Arial"/>
          <w:b/>
          <w:bCs/>
          <w:sz w:val="18"/>
          <w:szCs w:val="21"/>
        </w:rPr>
        <w:t xml:space="preserve">Mehe) </w:t>
      </w:r>
      <w:r w:rsidRPr="00AE6134">
        <w:rPr>
          <w:rFonts w:ascii="Arial" w:hAnsi="Arial"/>
          <w:b/>
          <w:i/>
          <w:sz w:val="18"/>
          <w:szCs w:val="21"/>
        </w:rPr>
        <w:t>Hako: Lu hatolo mi u hiromomo kao hovoto ri Hako Collective</w:t>
      </w:r>
    </w:p>
    <w:p w:rsidR="00736837" w:rsidRPr="00AE6134" w:rsidRDefault="00736837" w:rsidP="00016DF2">
      <w:pPr>
        <w:pStyle w:val="ListParagraph"/>
        <w:ind w:left="0" w:right="230"/>
        <w:outlineLvl w:val="0"/>
        <w:rPr>
          <w:rFonts w:ascii="Arial" w:hAnsi="Arial"/>
          <w:b/>
          <w:bCs/>
          <w:sz w:val="18"/>
          <w:szCs w:val="21"/>
        </w:rPr>
      </w:pPr>
      <w:r w:rsidRPr="00AE6134">
        <w:rPr>
          <w:rFonts w:ascii="Arial" w:hAnsi="Arial"/>
          <w:sz w:val="18"/>
          <w:szCs w:val="21"/>
        </w:rPr>
        <w:t>English: In the spirit of love and true sisterhood, we the women of Hako Collective are called to build a safe, secure and just environment within our families and communities AND Create an integrated sustainable development that will establish a better future for our children and children’s children.</w:t>
      </w:r>
    </w:p>
    <w:p w:rsidR="00736837" w:rsidRPr="00BB3137" w:rsidRDefault="00736837" w:rsidP="00016DF2">
      <w:pPr>
        <w:pStyle w:val="ListParagraph"/>
        <w:numPr>
          <w:ilvl w:val="0"/>
          <w:numId w:val="1"/>
        </w:numPr>
        <w:ind w:left="0" w:right="230" w:firstLine="0"/>
        <w:outlineLvl w:val="0"/>
        <w:rPr>
          <w:rFonts w:ascii="Arial" w:hAnsi="Arial"/>
          <w:b/>
          <w:bCs/>
          <w:sz w:val="18"/>
          <w:szCs w:val="21"/>
        </w:rPr>
      </w:pPr>
      <w:r w:rsidRPr="00BB3137">
        <w:rPr>
          <w:rFonts w:ascii="Arial" w:hAnsi="Arial"/>
          <w:b/>
          <w:bCs/>
          <w:sz w:val="18"/>
          <w:szCs w:val="21"/>
        </w:rPr>
        <w:t>MISSION (Tukui)</w:t>
      </w:r>
      <w:r>
        <w:rPr>
          <w:rFonts w:ascii="Arial" w:hAnsi="Arial"/>
          <w:b/>
          <w:bCs/>
          <w:sz w:val="18"/>
          <w:szCs w:val="21"/>
        </w:rPr>
        <w:t xml:space="preserve"> </w:t>
      </w:r>
      <w:r w:rsidRPr="00BB3137">
        <w:rPr>
          <w:rFonts w:ascii="Arial" w:hAnsi="Arial"/>
          <w:b/>
          <w:i/>
          <w:sz w:val="18"/>
          <w:szCs w:val="21"/>
        </w:rPr>
        <w:t>Hako: Aga u Kao ri Hako ke hihitaguhu, hihatuts, bate hatapa haniga e naga a han I tagaga</w:t>
      </w:r>
    </w:p>
    <w:p w:rsidR="00736837" w:rsidRPr="00BB3137" w:rsidRDefault="00736837" w:rsidP="00016DF2">
      <w:pPr>
        <w:pStyle w:val="ListParagraph"/>
        <w:ind w:left="0" w:right="230"/>
        <w:outlineLvl w:val="0"/>
        <w:rPr>
          <w:rFonts w:ascii="Arial" w:hAnsi="Arial"/>
          <w:b/>
          <w:bCs/>
          <w:sz w:val="18"/>
          <w:szCs w:val="21"/>
        </w:rPr>
      </w:pPr>
      <w:r w:rsidRPr="00BB3137">
        <w:rPr>
          <w:rFonts w:ascii="Arial" w:hAnsi="Arial"/>
          <w:sz w:val="18"/>
          <w:szCs w:val="21"/>
        </w:rPr>
        <w:t>English: In response to the current situation in our community, we the women of Hako are committed to work together, help each other and teach and train our people to build a safe, secure, just and peaceful society creating an environment conducive to sustainable, integrated development for the common good of our children and their children.</w:t>
      </w:r>
    </w:p>
    <w:p w:rsidR="00736837" w:rsidRDefault="00736837" w:rsidP="00016DF2">
      <w:pPr>
        <w:pStyle w:val="ListParagraph"/>
        <w:numPr>
          <w:ilvl w:val="0"/>
          <w:numId w:val="1"/>
        </w:numPr>
        <w:ind w:left="0" w:right="230" w:firstLine="0"/>
        <w:rPr>
          <w:rFonts w:ascii="Arial" w:hAnsi="Arial" w:cs="Arial"/>
          <w:b/>
          <w:sz w:val="18"/>
          <w:szCs w:val="20"/>
        </w:rPr>
      </w:pPr>
      <w:r w:rsidRPr="00BB3137">
        <w:rPr>
          <w:rFonts w:ascii="Arial" w:hAnsi="Arial" w:cs="Arial"/>
          <w:b/>
          <w:sz w:val="18"/>
          <w:szCs w:val="20"/>
        </w:rPr>
        <w:t>OBJECTIVES</w:t>
      </w:r>
    </w:p>
    <w:p w:rsidR="00AB240C" w:rsidRDefault="00736837" w:rsidP="00016DF2">
      <w:pPr>
        <w:pStyle w:val="ListParagraph"/>
        <w:ind w:left="0" w:right="230"/>
        <w:rPr>
          <w:rFonts w:ascii="Arial" w:hAnsi="Arial" w:cs="Arial"/>
          <w:sz w:val="18"/>
          <w:szCs w:val="20"/>
        </w:rPr>
      </w:pPr>
      <w:r w:rsidRPr="00BB3137">
        <w:rPr>
          <w:rFonts w:ascii="Arial" w:hAnsi="Arial" w:cs="Arial"/>
          <w:sz w:val="18"/>
          <w:szCs w:val="20"/>
        </w:rPr>
        <w:t>a)</w:t>
      </w:r>
      <w:r>
        <w:rPr>
          <w:rFonts w:ascii="Arial" w:hAnsi="Arial" w:cs="Arial"/>
          <w:sz w:val="18"/>
          <w:szCs w:val="20"/>
        </w:rPr>
        <w:t xml:space="preserve"> </w:t>
      </w:r>
      <w:r w:rsidRPr="00BB3137">
        <w:rPr>
          <w:rFonts w:ascii="Arial" w:hAnsi="Arial" w:cs="Arial"/>
          <w:sz w:val="18"/>
          <w:szCs w:val="20"/>
        </w:rPr>
        <w:t xml:space="preserve">To facilitate and co-ordinate Trainings/Workshops and Forums for the women’s groups in the Hako Area and maintain the spirit of friendship, partnership with women </w:t>
      </w:r>
    </w:p>
    <w:p w:rsidR="00736837" w:rsidRPr="00BB3137" w:rsidRDefault="00736837" w:rsidP="00016DF2">
      <w:pPr>
        <w:pStyle w:val="ListParagraph"/>
        <w:ind w:left="0" w:right="230"/>
        <w:rPr>
          <w:rFonts w:ascii="Arial" w:hAnsi="Arial" w:cs="Arial"/>
          <w:b/>
          <w:sz w:val="18"/>
          <w:szCs w:val="20"/>
        </w:rPr>
      </w:pPr>
      <w:r w:rsidRPr="00BB3137">
        <w:rPr>
          <w:rFonts w:ascii="Arial" w:hAnsi="Arial" w:cs="Arial"/>
          <w:sz w:val="18"/>
          <w:szCs w:val="20"/>
        </w:rPr>
        <w:t>and the community in peace building, reconciliation and weapons disposal in Hako; and</w:t>
      </w:r>
    </w:p>
    <w:p w:rsidR="00736837" w:rsidRPr="00BB3137" w:rsidRDefault="00736837" w:rsidP="00016DF2">
      <w:pPr>
        <w:pStyle w:val="ListParagraph"/>
        <w:spacing w:before="120" w:after="0" w:line="240" w:lineRule="auto"/>
        <w:ind w:left="0" w:right="230"/>
        <w:outlineLvl w:val="0"/>
        <w:rPr>
          <w:rFonts w:ascii="Arial" w:hAnsi="Arial" w:cs="Arial"/>
          <w:sz w:val="18"/>
          <w:szCs w:val="20"/>
        </w:rPr>
      </w:pPr>
      <w:r>
        <w:rPr>
          <w:rFonts w:ascii="Arial" w:hAnsi="Arial" w:cs="Arial"/>
          <w:sz w:val="18"/>
          <w:szCs w:val="20"/>
        </w:rPr>
        <w:t xml:space="preserve">b) </w:t>
      </w:r>
      <w:r w:rsidRPr="00BB3137">
        <w:rPr>
          <w:rFonts w:ascii="Arial" w:hAnsi="Arial" w:cs="Arial"/>
          <w:sz w:val="18"/>
          <w:szCs w:val="20"/>
        </w:rPr>
        <w:t>To educate and train women and youth, developing their human capacity in empowering them with life skills, leadership and decision making, community advocacy supported by partnership Women’s Federation, Government, CSO and Non Government Agencies to access the necessary educational resources;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ensure and endorse representation of women in politics and in decision making bodies in government, non government organisations and the private sector;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represent women and their families concerns and to advocate for their economic empowerment and development through projects that aim to reduce poverty in families in Hako;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represent the women of Hako and network with, national, pacific and international women’s organisations and women’s movements’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protect Hako’s environment, heritage and culture and to promote the proper management of natural resources as mothers of the land in a matrilineal society with Environmental Education and Advocacy (EEA) and Pacific Black Box (PBB) teams;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source funding and management capacity for women’s infrastructure and community development and programs in Hako to ensure effective delivery with accountability for sustainable development with Community Development (CDI) teams and PBB media; and</w:t>
      </w:r>
    </w:p>
    <w:p w:rsidR="00736837" w:rsidRPr="00AE6134" w:rsidRDefault="00736837" w:rsidP="00016DF2">
      <w:pPr>
        <w:pStyle w:val="ListParagraph"/>
        <w:numPr>
          <w:ilvl w:val="0"/>
          <w:numId w:val="2"/>
        </w:numPr>
        <w:spacing w:before="120" w:after="0" w:line="240" w:lineRule="auto"/>
        <w:ind w:left="284" w:right="230" w:hanging="284"/>
        <w:outlineLvl w:val="0"/>
        <w:rPr>
          <w:rFonts w:ascii="Arial" w:hAnsi="Arial" w:cs="Arial"/>
          <w:sz w:val="18"/>
          <w:szCs w:val="20"/>
        </w:rPr>
      </w:pPr>
      <w:r w:rsidRPr="00AE6134">
        <w:rPr>
          <w:rFonts w:ascii="Arial" w:hAnsi="Arial" w:cs="Arial"/>
          <w:sz w:val="18"/>
          <w:szCs w:val="20"/>
        </w:rPr>
        <w:t>To strengthen and encourage the marginalized persons or groups of persons in society by providing literacy, life enhancing skills, formal education opportunities and advocating for health services and family well being through Women</w:t>
      </w:r>
      <w:r w:rsidR="00C94E8C">
        <w:rPr>
          <w:rFonts w:ascii="Arial" w:hAnsi="Arial" w:cs="Arial"/>
          <w:sz w:val="18"/>
          <w:szCs w:val="20"/>
        </w:rPr>
        <w:t>’</w:t>
      </w:r>
      <w:r w:rsidRPr="00AE6134">
        <w:rPr>
          <w:rFonts w:ascii="Arial" w:hAnsi="Arial" w:cs="Arial"/>
          <w:sz w:val="18"/>
          <w:szCs w:val="20"/>
        </w:rPr>
        <w:t>s Integrated Education and Advocacy (WIEA) and PBB teams in Hako.</w:t>
      </w:r>
    </w:p>
    <w:p w:rsidR="006E4B5C" w:rsidRDefault="006E4B5C" w:rsidP="006E4B5C"/>
    <w:tbl>
      <w:tblPr>
        <w:tblW w:w="13892" w:type="dxa"/>
        <w:tblInd w:w="108" w:type="dxa"/>
        <w:tblBorders>
          <w:top w:val="single" w:sz="4" w:space="0" w:color="auto"/>
          <w:left w:val="single" w:sz="4" w:space="0" w:color="auto"/>
          <w:bottom w:val="single" w:sz="4" w:space="0" w:color="auto"/>
          <w:right w:val="single" w:sz="4" w:space="0" w:color="auto"/>
        </w:tblBorders>
        <w:tblLook w:val="0000"/>
      </w:tblPr>
      <w:tblGrid>
        <w:gridCol w:w="8789"/>
        <w:gridCol w:w="1276"/>
        <w:gridCol w:w="1275"/>
        <w:gridCol w:w="1276"/>
        <w:gridCol w:w="1276"/>
      </w:tblGrid>
      <w:tr w:rsidR="006E4B5C">
        <w:tc>
          <w:tcPr>
            <w:tcW w:w="8789" w:type="dxa"/>
            <w:tcBorders>
              <w:top w:val="nil"/>
              <w:left w:val="nil"/>
              <w:bottom w:val="single" w:sz="18" w:space="0" w:color="auto"/>
              <w:right w:val="single" w:sz="4" w:space="0" w:color="auto"/>
            </w:tcBorders>
          </w:tcPr>
          <w:p w:rsidR="006E4B5C" w:rsidRDefault="006E4B5C">
            <w:pPr>
              <w:spacing w:line="280" w:lineRule="exact"/>
              <w:contextualSpacing/>
              <w:rPr>
                <w:rFonts w:ascii="Tahoma" w:hAnsi="Tahoma"/>
                <w:b/>
              </w:rPr>
            </w:pPr>
            <w:r>
              <w:rPr>
                <w:rFonts w:ascii="Tahoma" w:hAnsi="Tahoma"/>
                <w:b/>
              </w:rPr>
              <w:t>HWC EXECUTIVE assessment and endorsement of team program</w:t>
            </w:r>
          </w:p>
          <w:p w:rsidR="006E4B5C" w:rsidRDefault="006E4B5C">
            <w:pPr>
              <w:spacing w:line="280" w:lineRule="exact"/>
              <w:contextualSpacing/>
              <w:rPr>
                <w:rFonts w:ascii="Tahoma" w:hAnsi="Tahoma"/>
                <w:b/>
              </w:rPr>
            </w:pPr>
          </w:p>
        </w:tc>
        <w:tc>
          <w:tcPr>
            <w:tcW w:w="1276"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contextualSpacing/>
              <w:rPr>
                <w:rFonts w:ascii="Arial Black" w:hAnsi="Arial Black"/>
                <w:b/>
              </w:rPr>
            </w:pPr>
            <w:r>
              <w:rPr>
                <w:rFonts w:ascii="Arial Black" w:hAnsi="Arial Black"/>
                <w:b/>
              </w:rPr>
              <w:t>Q1 ‘15</w:t>
            </w:r>
          </w:p>
        </w:tc>
        <w:tc>
          <w:tcPr>
            <w:tcW w:w="1275"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contextualSpacing/>
              <w:rPr>
                <w:rFonts w:ascii="Arial Black" w:hAnsi="Arial Black"/>
                <w:b/>
              </w:rPr>
            </w:pPr>
            <w:r>
              <w:rPr>
                <w:rFonts w:ascii="Arial Black" w:hAnsi="Arial Black"/>
                <w:b/>
              </w:rPr>
              <w:t>Q2 ‘15</w:t>
            </w:r>
          </w:p>
        </w:tc>
        <w:tc>
          <w:tcPr>
            <w:tcW w:w="1276"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contextualSpacing/>
              <w:rPr>
                <w:rFonts w:ascii="Arial Black" w:hAnsi="Arial Black"/>
                <w:b/>
              </w:rPr>
            </w:pPr>
            <w:r>
              <w:rPr>
                <w:rFonts w:ascii="Arial Black" w:hAnsi="Arial Black"/>
                <w:b/>
              </w:rPr>
              <w:t>Q3 ‘15</w:t>
            </w:r>
          </w:p>
        </w:tc>
        <w:tc>
          <w:tcPr>
            <w:tcW w:w="1276"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contextualSpacing/>
              <w:rPr>
                <w:rFonts w:ascii="Arial Black" w:hAnsi="Arial Black"/>
                <w:b/>
              </w:rPr>
            </w:pPr>
            <w:r>
              <w:rPr>
                <w:rFonts w:ascii="Arial Black" w:hAnsi="Arial Black"/>
                <w:b/>
              </w:rPr>
              <w:t>Q4 ‘15</w:t>
            </w:r>
          </w:p>
        </w:tc>
      </w:tr>
      <w:tr w:rsidR="006E4B5C">
        <w:tc>
          <w:tcPr>
            <w:tcW w:w="8789" w:type="dxa"/>
            <w:tcBorders>
              <w:top w:val="single" w:sz="18"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sz w:val="20"/>
                <w:szCs w:val="20"/>
              </w:rPr>
            </w:pPr>
            <w:r>
              <w:t>Item A: Program is conducted on line with HWC Objectives &amp; Strategy?</w:t>
            </w:r>
          </w:p>
        </w:tc>
        <w:tc>
          <w:tcPr>
            <w:tcW w:w="1276" w:type="dxa"/>
            <w:tcBorders>
              <w:top w:val="single" w:sz="18"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5" w:type="dxa"/>
            <w:tcBorders>
              <w:top w:val="single" w:sz="18"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18"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18"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r>
      <w:tr w:rsidR="006E4B5C">
        <w:tc>
          <w:tcPr>
            <w:tcW w:w="8789"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sz w:val="20"/>
                <w:szCs w:val="20"/>
              </w:rPr>
            </w:pPr>
            <w:r>
              <w:t>Item B: Program is in Scope with the HWC Objectives and Strategies</w:t>
            </w: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r>
      <w:tr w:rsidR="006E4B5C">
        <w:tc>
          <w:tcPr>
            <w:tcW w:w="8789"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sz w:val="20"/>
                <w:szCs w:val="20"/>
              </w:rPr>
            </w:pPr>
            <w:r>
              <w:t>Item C: Program is in Budget with HWC capabilities?</w:t>
            </w: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r>
      <w:tr w:rsidR="006E4B5C">
        <w:tc>
          <w:tcPr>
            <w:tcW w:w="8789" w:type="dxa"/>
            <w:tcBorders>
              <w:top w:val="single" w:sz="4" w:space="0" w:color="auto"/>
              <w:left w:val="single" w:sz="4" w:space="0" w:color="auto"/>
              <w:bottom w:val="single" w:sz="4" w:space="0" w:color="auto"/>
              <w:right w:val="single" w:sz="4" w:space="0" w:color="auto"/>
            </w:tcBorders>
          </w:tcPr>
          <w:p w:rsidR="006E4B5C" w:rsidRPr="0003355A" w:rsidRDefault="006E4B5C" w:rsidP="00736837">
            <w:r>
              <w:t>Item D: Any Risks or concerns with the program?</w:t>
            </w: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tcPr>
          <w:p w:rsidR="006E4B5C" w:rsidRDefault="006E4B5C">
            <w:pPr>
              <w:spacing w:line="280" w:lineRule="exact"/>
              <w:contextualSpacing/>
              <w:rPr>
                <w:rFonts w:ascii="Tahoma" w:hAnsi="Tahoma"/>
              </w:rPr>
            </w:pPr>
          </w:p>
        </w:tc>
      </w:tr>
      <w:tr w:rsidR="006E4B5C">
        <w:tc>
          <w:tcPr>
            <w:tcW w:w="8789" w:type="dxa"/>
            <w:tcBorders>
              <w:top w:val="single" w:sz="4" w:space="0" w:color="auto"/>
              <w:left w:val="nil"/>
              <w:bottom w:val="single" w:sz="4" w:space="0" w:color="auto"/>
              <w:right w:val="single" w:sz="4" w:space="0" w:color="auto"/>
            </w:tcBorders>
            <w:vAlign w:val="center"/>
          </w:tcPr>
          <w:p w:rsidR="006E4B5C" w:rsidRPr="00016DF2" w:rsidRDefault="00016DF2" w:rsidP="00016DF2">
            <w:pPr>
              <w:keepNext/>
              <w:spacing w:line="280" w:lineRule="exact"/>
              <w:contextualSpacing/>
              <w:outlineLvl w:val="3"/>
              <w:rPr>
                <w:sz w:val="22"/>
              </w:rPr>
            </w:pPr>
            <w:r w:rsidRPr="00016DF2">
              <w:rPr>
                <w:sz w:val="22"/>
              </w:rPr>
              <w:t>Comments:</w:t>
            </w: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r>
      <w:tr w:rsidR="006E4B5C">
        <w:tc>
          <w:tcPr>
            <w:tcW w:w="8789" w:type="dxa"/>
            <w:tcBorders>
              <w:top w:val="single" w:sz="4" w:space="0" w:color="auto"/>
              <w:left w:val="nil"/>
              <w:bottom w:val="single" w:sz="4" w:space="0" w:color="auto"/>
              <w:right w:val="single" w:sz="4" w:space="0" w:color="auto"/>
            </w:tcBorders>
            <w:vAlign w:val="center"/>
          </w:tcPr>
          <w:p w:rsidR="007A45B6" w:rsidRPr="007A45B6" w:rsidRDefault="007A45B6" w:rsidP="007A45B6">
            <w:pPr>
              <w:pStyle w:val="ListParagraph"/>
              <w:keepNext/>
              <w:numPr>
                <w:ilvl w:val="0"/>
                <w:numId w:val="3"/>
              </w:numPr>
              <w:spacing w:line="280" w:lineRule="exact"/>
              <w:outlineLvl w:val="3"/>
            </w:pPr>
            <w:r w:rsidRPr="007A45B6">
              <w:t>EEA needs to recruit extra voluntary assistance with ground clearing, grass cutting in the weeks before Easter</w:t>
            </w:r>
          </w:p>
          <w:p w:rsidR="006E4B5C" w:rsidRPr="007A45B6" w:rsidRDefault="007A45B6" w:rsidP="007A45B6">
            <w:pPr>
              <w:pStyle w:val="ListParagraph"/>
              <w:keepNext/>
              <w:numPr>
                <w:ilvl w:val="0"/>
                <w:numId w:val="3"/>
              </w:numPr>
              <w:spacing w:line="280" w:lineRule="exact"/>
              <w:outlineLvl w:val="3"/>
            </w:pPr>
            <w:r>
              <w:t>Soil and mulch is required for the backyard farm project area before setting up the garden beds</w:t>
            </w: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6E4B5C" w:rsidRDefault="006E4B5C">
            <w:pPr>
              <w:spacing w:line="280" w:lineRule="exact"/>
              <w:contextualSpacing/>
              <w:rPr>
                <w:rFonts w:ascii="Tahoma" w:hAnsi="Tahoma"/>
              </w:rPr>
            </w:pPr>
          </w:p>
        </w:tc>
      </w:tr>
      <w:tr w:rsidR="00016DF2">
        <w:tc>
          <w:tcPr>
            <w:tcW w:w="8789" w:type="dxa"/>
            <w:tcBorders>
              <w:top w:val="single" w:sz="4" w:space="0" w:color="auto"/>
              <w:left w:val="nil"/>
              <w:bottom w:val="single" w:sz="4" w:space="0" w:color="auto"/>
              <w:right w:val="single" w:sz="4" w:space="0" w:color="auto"/>
            </w:tcBorders>
            <w:vAlign w:val="center"/>
          </w:tcPr>
          <w:p w:rsidR="007A45B6" w:rsidRDefault="007A45B6" w:rsidP="007A45B6">
            <w:pPr>
              <w:keepNext/>
              <w:spacing w:line="280" w:lineRule="exact"/>
              <w:contextualSpacing/>
              <w:outlineLvl w:val="3"/>
              <w:rPr>
                <w:sz w:val="22"/>
              </w:rPr>
            </w:pPr>
            <w:r>
              <w:rPr>
                <w:sz w:val="22"/>
              </w:rPr>
              <w:t>- Need to draw up a plan of the garden and grounds layout with formal arrangement of planted rows in the frontage</w:t>
            </w:r>
          </w:p>
          <w:p w:rsidR="00016DF2" w:rsidRPr="007A45B6" w:rsidRDefault="007A45B6" w:rsidP="007A45B6">
            <w:pPr>
              <w:keepNext/>
              <w:spacing w:line="280" w:lineRule="exact"/>
              <w:contextualSpacing/>
              <w:outlineLvl w:val="3"/>
              <w:rPr>
                <w:sz w:val="22"/>
              </w:rPr>
            </w:pPr>
            <w:r>
              <w:rPr>
                <w:sz w:val="22"/>
              </w:rPr>
              <w:t>-Need to plan for collection of flowers &amp; shrubs for the planting (donations)</w:t>
            </w: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r>
      <w:tr w:rsidR="00016DF2">
        <w:tc>
          <w:tcPr>
            <w:tcW w:w="8789" w:type="dxa"/>
            <w:tcBorders>
              <w:top w:val="single" w:sz="4" w:space="0" w:color="auto"/>
              <w:left w:val="nil"/>
              <w:bottom w:val="nil"/>
              <w:right w:val="single" w:sz="4" w:space="0" w:color="auto"/>
            </w:tcBorders>
            <w:vAlign w:val="center"/>
          </w:tcPr>
          <w:p w:rsidR="00016DF2" w:rsidRPr="007A45B6" w:rsidRDefault="00016DF2">
            <w:pPr>
              <w:keepNext/>
              <w:spacing w:line="280" w:lineRule="exact"/>
              <w:contextualSpacing/>
              <w:jc w:val="right"/>
              <w:outlineLvl w:val="3"/>
              <w:rPr>
                <w:sz w:val="22"/>
              </w:rPr>
            </w:pPr>
          </w:p>
          <w:p w:rsidR="00016DF2" w:rsidRPr="007A45B6" w:rsidRDefault="00016DF2" w:rsidP="00016DF2">
            <w:pPr>
              <w:keepNext/>
              <w:spacing w:line="280" w:lineRule="exact"/>
              <w:contextualSpacing/>
              <w:jc w:val="center"/>
              <w:outlineLvl w:val="3"/>
              <w:rPr>
                <w:sz w:val="22"/>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5"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c>
          <w:tcPr>
            <w:tcW w:w="1276" w:type="dxa"/>
            <w:tcBorders>
              <w:top w:val="single" w:sz="4" w:space="0" w:color="auto"/>
              <w:left w:val="single" w:sz="4" w:space="0" w:color="auto"/>
              <w:bottom w:val="single" w:sz="4" w:space="0" w:color="auto"/>
              <w:right w:val="single" w:sz="4" w:space="0" w:color="auto"/>
            </w:tcBorders>
            <w:shd w:val="pct65" w:color="FFFFFF" w:fill="CCFFCC"/>
          </w:tcPr>
          <w:p w:rsidR="00016DF2" w:rsidRDefault="00016DF2">
            <w:pPr>
              <w:spacing w:line="280" w:lineRule="exact"/>
              <w:contextualSpacing/>
              <w:rPr>
                <w:rFonts w:ascii="Tahoma" w:hAnsi="Tahoma"/>
              </w:rPr>
            </w:pPr>
          </w:p>
        </w:tc>
      </w:tr>
    </w:tbl>
    <w:p w:rsidR="006E4B5C" w:rsidRDefault="006E4B5C" w:rsidP="006E4B5C"/>
    <w:p w:rsidR="006E4B5C" w:rsidRDefault="006E4B5C" w:rsidP="006E4B5C">
      <w:pPr>
        <w:ind w:left="284"/>
      </w:pPr>
    </w:p>
    <w:tbl>
      <w:tblPr>
        <w:tblW w:w="14029"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823"/>
        <w:gridCol w:w="5103"/>
        <w:gridCol w:w="5103"/>
      </w:tblGrid>
      <w:tr w:rsidR="00016DF2">
        <w:trPr>
          <w:trHeight w:val="216"/>
        </w:trPr>
        <w:tc>
          <w:tcPr>
            <w:tcW w:w="14029" w:type="dxa"/>
            <w:gridSpan w:val="3"/>
            <w:tcBorders>
              <w:top w:val="nil"/>
              <w:left w:val="nil"/>
              <w:bottom w:val="nil"/>
              <w:right w:val="nil"/>
            </w:tcBorders>
            <w:vAlign w:val="center"/>
          </w:tcPr>
          <w:p w:rsidR="00016DF2" w:rsidRDefault="00016DF2">
            <w:pPr>
              <w:spacing w:line="280" w:lineRule="exact"/>
              <w:ind w:left="43"/>
              <w:contextualSpacing/>
              <w:rPr>
                <w:rFonts w:ascii="Tahoma" w:hAnsi="Tahoma"/>
              </w:rPr>
            </w:pPr>
            <w:r>
              <w:rPr>
                <w:rFonts w:ascii="Tahoma" w:hAnsi="Tahoma"/>
              </w:rPr>
              <w:t>ENVIRONMENTAL EDUCATION &amp; ADVOCACY (EEA) HWC QUARTERS 1 &amp; 2 2015</w:t>
            </w:r>
          </w:p>
        </w:tc>
      </w:tr>
      <w:tr w:rsidR="00016DF2">
        <w:trPr>
          <w:cantSplit/>
          <w:trHeight w:val="360"/>
        </w:trPr>
        <w:tc>
          <w:tcPr>
            <w:tcW w:w="3823" w:type="dxa"/>
            <w:tcBorders>
              <w:top w:val="nil"/>
              <w:left w:val="nil"/>
              <w:bottom w:val="single" w:sz="18" w:space="0" w:color="auto"/>
              <w:right w:val="nil"/>
            </w:tcBorders>
            <w:vAlign w:val="bottom"/>
          </w:tcPr>
          <w:p w:rsidR="00016DF2" w:rsidRDefault="00016DF2">
            <w:pPr>
              <w:spacing w:line="280" w:lineRule="exact"/>
              <w:ind w:left="43"/>
              <w:contextualSpacing/>
              <w:rPr>
                <w:rFonts w:ascii="Tahoma" w:hAnsi="Tahoma"/>
                <w:b/>
                <w:sz w:val="16"/>
                <w:szCs w:val="16"/>
              </w:rPr>
            </w:pPr>
            <w:r>
              <w:rPr>
                <w:rFonts w:ascii="Tahoma" w:hAnsi="Tahoma"/>
                <w:b/>
                <w:sz w:val="16"/>
                <w:szCs w:val="16"/>
              </w:rPr>
              <w:t>PROGRAM Report prepared by:</w:t>
            </w:r>
          </w:p>
        </w:tc>
        <w:tc>
          <w:tcPr>
            <w:tcW w:w="5103" w:type="dxa"/>
            <w:tcBorders>
              <w:top w:val="single" w:sz="18" w:space="0" w:color="auto"/>
              <w:left w:val="nil"/>
              <w:bottom w:val="single" w:sz="4" w:space="0" w:color="auto"/>
              <w:right w:val="nil"/>
            </w:tcBorders>
            <w:vAlign w:val="center"/>
          </w:tcPr>
          <w:p w:rsidR="00016DF2" w:rsidRDefault="00016DF2">
            <w:pPr>
              <w:spacing w:line="280" w:lineRule="exact"/>
              <w:ind w:left="43"/>
              <w:contextualSpacing/>
              <w:rPr>
                <w:rFonts w:ascii="Tahoma" w:hAnsi="Tahoma"/>
                <w:b/>
                <w:sz w:val="16"/>
                <w:szCs w:val="16"/>
              </w:rPr>
            </w:pPr>
            <w:r>
              <w:rPr>
                <w:rFonts w:ascii="Tahoma" w:hAnsi="Tahoma"/>
                <w:b/>
                <w:sz w:val="16"/>
                <w:szCs w:val="16"/>
              </w:rPr>
              <w:t>Anna Sapur, Judy Lega, Bridgitte Tologina, Marilyn Havini</w:t>
            </w:r>
          </w:p>
        </w:tc>
        <w:tc>
          <w:tcPr>
            <w:tcW w:w="5103" w:type="dxa"/>
            <w:vMerge w:val="restart"/>
            <w:tcBorders>
              <w:top w:val="nil"/>
              <w:left w:val="nil"/>
              <w:bottom w:val="nil"/>
              <w:right w:val="nil"/>
            </w:tcBorders>
            <w:vAlign w:val="center"/>
          </w:tcPr>
          <w:p w:rsidR="00016DF2" w:rsidRDefault="00016DF2">
            <w:pPr>
              <w:contextualSpacing/>
              <w:rPr>
                <w:rFonts w:ascii="Tahoma" w:hAnsi="Tahoma"/>
              </w:rPr>
            </w:pPr>
          </w:p>
        </w:tc>
      </w:tr>
      <w:tr w:rsidR="00016DF2">
        <w:trPr>
          <w:cantSplit/>
          <w:trHeight w:val="360"/>
        </w:trPr>
        <w:tc>
          <w:tcPr>
            <w:tcW w:w="3823" w:type="dxa"/>
            <w:tcBorders>
              <w:top w:val="single" w:sz="18" w:space="0" w:color="auto"/>
              <w:left w:val="nil"/>
              <w:bottom w:val="single" w:sz="4" w:space="0" w:color="auto"/>
              <w:right w:val="nil"/>
            </w:tcBorders>
            <w:shd w:val="pct65" w:color="FFFFFF" w:fill="CCFFCC"/>
            <w:vAlign w:val="bottom"/>
          </w:tcPr>
          <w:p w:rsidR="00016DF2" w:rsidRDefault="00016DF2">
            <w:pPr>
              <w:spacing w:line="280" w:lineRule="exact"/>
              <w:ind w:left="43"/>
              <w:contextualSpacing/>
              <w:rPr>
                <w:rFonts w:ascii="Tahoma" w:hAnsi="Tahoma"/>
                <w:b/>
                <w:sz w:val="16"/>
                <w:szCs w:val="16"/>
              </w:rPr>
            </w:pPr>
            <w:r>
              <w:rPr>
                <w:rFonts w:ascii="Tahoma" w:hAnsi="Tahoma"/>
                <w:b/>
                <w:sz w:val="16"/>
                <w:szCs w:val="16"/>
              </w:rPr>
              <w:t>Date Report submitted to Exec:</w:t>
            </w:r>
          </w:p>
        </w:tc>
        <w:tc>
          <w:tcPr>
            <w:tcW w:w="5103" w:type="dxa"/>
            <w:tcBorders>
              <w:top w:val="single" w:sz="4" w:space="0" w:color="auto"/>
              <w:left w:val="nil"/>
              <w:bottom w:val="single" w:sz="4" w:space="0" w:color="auto"/>
              <w:right w:val="nil"/>
            </w:tcBorders>
            <w:vAlign w:val="center"/>
          </w:tcPr>
          <w:p w:rsidR="00016DF2" w:rsidRDefault="00016DF2">
            <w:pPr>
              <w:spacing w:line="280" w:lineRule="exact"/>
              <w:ind w:left="43"/>
              <w:contextualSpacing/>
              <w:rPr>
                <w:rFonts w:ascii="Tahoma" w:hAnsi="Tahoma"/>
                <w:b/>
                <w:sz w:val="16"/>
                <w:szCs w:val="16"/>
              </w:rPr>
            </w:pPr>
            <w:r>
              <w:rPr>
                <w:rFonts w:ascii="Tahoma" w:hAnsi="Tahoma"/>
                <w:b/>
                <w:sz w:val="16"/>
                <w:szCs w:val="16"/>
              </w:rPr>
              <w:t>Monday 9</w:t>
            </w:r>
            <w:r w:rsidRPr="00016DF2">
              <w:rPr>
                <w:rFonts w:ascii="Tahoma" w:hAnsi="Tahoma"/>
                <w:b/>
                <w:sz w:val="16"/>
                <w:szCs w:val="16"/>
                <w:vertAlign w:val="superscript"/>
              </w:rPr>
              <w:t>th</w:t>
            </w:r>
            <w:r>
              <w:rPr>
                <w:rFonts w:ascii="Tahoma" w:hAnsi="Tahoma"/>
                <w:b/>
                <w:sz w:val="16"/>
                <w:szCs w:val="16"/>
              </w:rPr>
              <w:t xml:space="preserve"> March 2015</w:t>
            </w:r>
          </w:p>
        </w:tc>
        <w:tc>
          <w:tcPr>
            <w:tcW w:w="5103" w:type="dxa"/>
            <w:vMerge/>
            <w:tcBorders>
              <w:top w:val="nil"/>
              <w:left w:val="nil"/>
              <w:bottom w:val="nil"/>
              <w:right w:val="nil"/>
            </w:tcBorders>
            <w:vAlign w:val="center"/>
          </w:tcPr>
          <w:p w:rsidR="00016DF2" w:rsidRDefault="00016DF2">
            <w:pPr>
              <w:contextualSpacing/>
              <w:rPr>
                <w:rFonts w:ascii="Tahoma" w:hAnsi="Tahoma"/>
              </w:rPr>
            </w:pPr>
          </w:p>
        </w:tc>
      </w:tr>
      <w:tr w:rsidR="00016DF2">
        <w:trPr>
          <w:cantSplit/>
          <w:trHeight w:val="360"/>
        </w:trPr>
        <w:tc>
          <w:tcPr>
            <w:tcW w:w="3823" w:type="dxa"/>
            <w:tcBorders>
              <w:top w:val="single" w:sz="4" w:space="0" w:color="auto"/>
              <w:left w:val="nil"/>
              <w:bottom w:val="single" w:sz="4" w:space="0" w:color="auto"/>
              <w:right w:val="nil"/>
            </w:tcBorders>
            <w:shd w:val="pct65" w:color="FFFFFF" w:fill="CCFFCC"/>
            <w:vAlign w:val="bottom"/>
          </w:tcPr>
          <w:p w:rsidR="00016DF2" w:rsidRDefault="00016DF2">
            <w:pPr>
              <w:spacing w:line="280" w:lineRule="exact"/>
              <w:ind w:left="43"/>
              <w:contextualSpacing/>
              <w:rPr>
                <w:rFonts w:ascii="Tahoma" w:hAnsi="Tahoma"/>
                <w:b/>
                <w:sz w:val="16"/>
                <w:szCs w:val="16"/>
              </w:rPr>
            </w:pPr>
            <w:r>
              <w:rPr>
                <w:rFonts w:ascii="Tahoma" w:hAnsi="Tahoma"/>
                <w:b/>
                <w:sz w:val="16"/>
                <w:szCs w:val="16"/>
              </w:rPr>
              <w:t>Date Presented to HWC Membership:</w:t>
            </w:r>
          </w:p>
        </w:tc>
        <w:tc>
          <w:tcPr>
            <w:tcW w:w="5103" w:type="dxa"/>
            <w:tcBorders>
              <w:top w:val="single" w:sz="4" w:space="0" w:color="auto"/>
              <w:left w:val="nil"/>
              <w:bottom w:val="single" w:sz="4" w:space="0" w:color="auto"/>
              <w:right w:val="nil"/>
            </w:tcBorders>
            <w:vAlign w:val="center"/>
          </w:tcPr>
          <w:p w:rsidR="00016DF2" w:rsidRDefault="00016DF2">
            <w:pPr>
              <w:spacing w:line="280" w:lineRule="exact"/>
              <w:ind w:left="43"/>
              <w:contextualSpacing/>
              <w:rPr>
                <w:rFonts w:ascii="Tahoma" w:hAnsi="Tahoma"/>
                <w:b/>
                <w:sz w:val="16"/>
                <w:szCs w:val="16"/>
              </w:rPr>
            </w:pPr>
            <w:r>
              <w:rPr>
                <w:rFonts w:ascii="Tahoma" w:hAnsi="Tahoma"/>
                <w:b/>
                <w:sz w:val="16"/>
                <w:szCs w:val="16"/>
              </w:rPr>
              <w:t>Tuesday 10</w:t>
            </w:r>
            <w:r w:rsidRPr="00016DF2">
              <w:rPr>
                <w:rFonts w:ascii="Tahoma" w:hAnsi="Tahoma"/>
                <w:b/>
                <w:sz w:val="16"/>
                <w:szCs w:val="16"/>
                <w:vertAlign w:val="superscript"/>
              </w:rPr>
              <w:t>th</w:t>
            </w:r>
            <w:r>
              <w:rPr>
                <w:rFonts w:ascii="Tahoma" w:hAnsi="Tahoma"/>
                <w:b/>
                <w:sz w:val="16"/>
                <w:szCs w:val="16"/>
              </w:rPr>
              <w:t xml:space="preserve"> March 2015</w:t>
            </w:r>
          </w:p>
        </w:tc>
        <w:tc>
          <w:tcPr>
            <w:tcW w:w="5103" w:type="dxa"/>
            <w:vMerge/>
            <w:tcBorders>
              <w:top w:val="nil"/>
              <w:left w:val="nil"/>
              <w:bottom w:val="nil"/>
              <w:right w:val="nil"/>
            </w:tcBorders>
            <w:vAlign w:val="center"/>
          </w:tcPr>
          <w:p w:rsidR="00016DF2" w:rsidRDefault="00016DF2">
            <w:pPr>
              <w:contextualSpacing/>
              <w:rPr>
                <w:rFonts w:ascii="Tahoma" w:hAnsi="Tahoma"/>
              </w:rPr>
            </w:pPr>
          </w:p>
        </w:tc>
      </w:tr>
    </w:tbl>
    <w:p w:rsidR="00C94E8C" w:rsidRDefault="00C94E8C" w:rsidP="007A45B6"/>
    <w:p w:rsidR="006E4B5C" w:rsidRDefault="00C94E8C" w:rsidP="007A45B6">
      <w:r>
        <w:br w:type="page"/>
      </w:r>
    </w:p>
    <w:tbl>
      <w:tblPr>
        <w:tblW w:w="13479" w:type="dxa"/>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09"/>
        <w:gridCol w:w="238"/>
        <w:gridCol w:w="896"/>
        <w:gridCol w:w="993"/>
        <w:gridCol w:w="1020"/>
        <w:gridCol w:w="810"/>
        <w:gridCol w:w="863"/>
        <w:gridCol w:w="1134"/>
        <w:gridCol w:w="1701"/>
        <w:gridCol w:w="999"/>
        <w:gridCol w:w="135"/>
        <w:gridCol w:w="1843"/>
        <w:gridCol w:w="195"/>
        <w:gridCol w:w="1196"/>
        <w:gridCol w:w="747"/>
      </w:tblGrid>
      <w:tr w:rsidR="006E4B5C">
        <w:trPr>
          <w:cantSplit/>
          <w:trHeight w:val="315"/>
        </w:trPr>
        <w:tc>
          <w:tcPr>
            <w:tcW w:w="1843" w:type="dxa"/>
            <w:gridSpan w:val="3"/>
            <w:tcBorders>
              <w:top w:val="single" w:sz="4" w:space="0" w:color="auto"/>
              <w:left w:val="single" w:sz="4" w:space="0" w:color="auto"/>
              <w:bottom w:val="single" w:sz="4" w:space="0" w:color="auto"/>
              <w:right w:val="single" w:sz="4" w:space="0" w:color="auto"/>
            </w:tcBorders>
            <w:shd w:val="pct65" w:color="FFFFFF" w:fill="CCFFCC"/>
            <w:vAlign w:val="bottom"/>
          </w:tcPr>
          <w:p w:rsidR="006E4B5C" w:rsidRDefault="006E4B5C">
            <w:pPr>
              <w:spacing w:line="280" w:lineRule="exact"/>
              <w:ind w:left="43"/>
              <w:contextualSpacing/>
              <w:rPr>
                <w:rFonts w:ascii="Times New Roman" w:hAnsi="Times New Roman"/>
              </w:rPr>
            </w:pPr>
            <w:r>
              <w:rPr>
                <w:rFonts w:ascii="Tahoma" w:hAnsi="Times New Roman"/>
                <w:b/>
                <w:sz w:val="16"/>
                <w:szCs w:val="16"/>
              </w:rPr>
              <w:t>HWC TEAM:</w:t>
            </w:r>
            <w:r w:rsidR="007A45B6">
              <w:rPr>
                <w:rFonts w:ascii="Tahoma" w:hAnsi="Times New Roman"/>
                <w:b/>
                <w:sz w:val="16"/>
                <w:szCs w:val="16"/>
              </w:rPr>
              <w:t xml:space="preserve"> EEA</w:t>
            </w:r>
          </w:p>
        </w:tc>
        <w:tc>
          <w:tcPr>
            <w:tcW w:w="7520" w:type="dxa"/>
            <w:gridSpan w:val="7"/>
            <w:tcBorders>
              <w:top w:val="single" w:sz="4" w:space="0" w:color="auto"/>
              <w:left w:val="single" w:sz="4" w:space="0" w:color="auto"/>
              <w:bottom w:val="single" w:sz="4" w:space="0" w:color="auto"/>
              <w:right w:val="single" w:sz="4" w:space="0" w:color="auto"/>
            </w:tcBorders>
            <w:vAlign w:val="bottom"/>
          </w:tcPr>
          <w:p w:rsidR="006E4B5C" w:rsidRDefault="007A45B6">
            <w:pPr>
              <w:spacing w:line="280" w:lineRule="exact"/>
              <w:ind w:left="43"/>
              <w:contextualSpacing/>
              <w:rPr>
                <w:rFonts w:ascii="Tahoma" w:hAnsi="Tahoma"/>
              </w:rPr>
            </w:pPr>
            <w:r>
              <w:rPr>
                <w:rFonts w:ascii="Tahoma" w:hAnsi="Tahoma"/>
              </w:rPr>
              <w:t xml:space="preserve">ENVIRONMENTAL EDUCATION &amp; ADVOCACY </w:t>
            </w:r>
          </w:p>
        </w:tc>
        <w:tc>
          <w:tcPr>
            <w:tcW w:w="4116" w:type="dxa"/>
            <w:gridSpan w:val="5"/>
            <w:tcBorders>
              <w:top w:val="nil"/>
              <w:left w:val="single" w:sz="4" w:space="0" w:color="auto"/>
              <w:bottom w:val="nil"/>
              <w:right w:val="nil"/>
            </w:tcBorders>
          </w:tcPr>
          <w:p w:rsidR="006E4B5C" w:rsidRDefault="006E4B5C">
            <w:pPr>
              <w:spacing w:line="280" w:lineRule="exact"/>
              <w:ind w:left="43"/>
              <w:contextualSpacing/>
              <w:rPr>
                <w:rFonts w:ascii="Tahoma" w:hAnsi="Tahoma"/>
              </w:rPr>
            </w:pPr>
          </w:p>
        </w:tc>
      </w:tr>
      <w:tr w:rsidR="006E4B5C">
        <w:trPr>
          <w:trHeight w:val="55"/>
        </w:trPr>
        <w:tc>
          <w:tcPr>
            <w:tcW w:w="709"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Program</w:t>
            </w:r>
          </w:p>
          <w:p w:rsidR="006E4B5C" w:rsidRDefault="008D3424" w:rsidP="008D3424">
            <w:pPr>
              <w:spacing w:line="280" w:lineRule="exact"/>
              <w:contextualSpacing/>
              <w:rPr>
                <w:rFonts w:ascii="Tahoma" w:hAnsi="Tahoma"/>
                <w:b/>
                <w:sz w:val="14"/>
                <w:szCs w:val="14"/>
              </w:rPr>
            </w:pPr>
            <w:r>
              <w:rPr>
                <w:rFonts w:ascii="Tahoma" w:hAnsi="Tahoma"/>
                <w:b/>
                <w:sz w:val="14"/>
                <w:szCs w:val="14"/>
              </w:rPr>
              <w:t xml:space="preserve"> Week &amp;    </w:t>
            </w:r>
            <w:r w:rsidR="006E4B5C">
              <w:rPr>
                <w:rFonts w:ascii="Tahoma" w:hAnsi="Tahoma"/>
                <w:b/>
                <w:sz w:val="14"/>
                <w:szCs w:val="14"/>
              </w:rPr>
              <w:t>Day No.</w:t>
            </w:r>
          </w:p>
        </w:tc>
        <w:tc>
          <w:tcPr>
            <w:tcW w:w="1134" w:type="dxa"/>
            <w:gridSpan w:val="2"/>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DATE</w:t>
            </w:r>
          </w:p>
        </w:tc>
        <w:tc>
          <w:tcPr>
            <w:tcW w:w="993"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 xml:space="preserve">HWC </w:t>
            </w:r>
          </w:p>
          <w:p w:rsidR="006E4B5C" w:rsidRDefault="006E4B5C">
            <w:pPr>
              <w:spacing w:line="280" w:lineRule="exact"/>
              <w:ind w:left="43"/>
              <w:contextualSpacing/>
              <w:rPr>
                <w:rFonts w:ascii="Tahoma" w:hAnsi="Tahoma"/>
                <w:b/>
                <w:sz w:val="14"/>
                <w:szCs w:val="14"/>
              </w:rPr>
            </w:pPr>
            <w:r>
              <w:rPr>
                <w:rFonts w:ascii="Tahoma" w:hAnsi="Tahoma"/>
                <w:b/>
                <w:sz w:val="14"/>
                <w:szCs w:val="14"/>
              </w:rPr>
              <w:t>Objective</w:t>
            </w:r>
          </w:p>
        </w:tc>
        <w:tc>
          <w:tcPr>
            <w:tcW w:w="2693" w:type="dxa"/>
            <w:gridSpan w:val="3"/>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Program</w:t>
            </w:r>
          </w:p>
        </w:tc>
        <w:tc>
          <w:tcPr>
            <w:tcW w:w="3834" w:type="dxa"/>
            <w:gridSpan w:val="3"/>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Activities</w:t>
            </w:r>
          </w:p>
        </w:tc>
        <w:tc>
          <w:tcPr>
            <w:tcW w:w="2173" w:type="dxa"/>
            <w:gridSpan w:val="3"/>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Who is</w:t>
            </w:r>
          </w:p>
          <w:p w:rsidR="006E4B5C" w:rsidRDefault="006E4B5C">
            <w:pPr>
              <w:spacing w:line="280" w:lineRule="exact"/>
              <w:ind w:left="43"/>
              <w:contextualSpacing/>
              <w:rPr>
                <w:rFonts w:ascii="Tahoma" w:hAnsi="Tahoma"/>
                <w:b/>
                <w:sz w:val="14"/>
                <w:szCs w:val="14"/>
              </w:rPr>
            </w:pPr>
            <w:r>
              <w:rPr>
                <w:rFonts w:ascii="Tahoma" w:hAnsi="Tahoma"/>
                <w:b/>
                <w:sz w:val="14"/>
                <w:szCs w:val="14"/>
              </w:rPr>
              <w:t>Responsible</w:t>
            </w:r>
          </w:p>
          <w:p w:rsidR="006E4B5C" w:rsidRDefault="006E4B5C">
            <w:pPr>
              <w:spacing w:line="280" w:lineRule="exact"/>
              <w:ind w:left="43"/>
              <w:contextualSpacing/>
              <w:rPr>
                <w:rFonts w:ascii="Tahoma" w:hAnsi="Tahoma"/>
                <w:b/>
                <w:sz w:val="14"/>
                <w:szCs w:val="14"/>
              </w:rPr>
            </w:pPr>
            <w:r>
              <w:rPr>
                <w:rFonts w:ascii="Tahoma" w:hAnsi="Tahoma"/>
                <w:b/>
                <w:sz w:val="14"/>
                <w:szCs w:val="14"/>
              </w:rPr>
              <w:t>(Team Leader)</w:t>
            </w:r>
          </w:p>
        </w:tc>
        <w:tc>
          <w:tcPr>
            <w:tcW w:w="1196"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Cost of Activity</w:t>
            </w:r>
          </w:p>
        </w:tc>
        <w:tc>
          <w:tcPr>
            <w:tcW w:w="747" w:type="dxa"/>
            <w:tcBorders>
              <w:top w:val="single" w:sz="4" w:space="0" w:color="auto"/>
              <w:left w:val="single" w:sz="4" w:space="0" w:color="auto"/>
              <w:bottom w:val="single" w:sz="18" w:space="0" w:color="auto"/>
              <w:right w:val="single" w:sz="4" w:space="0" w:color="auto"/>
            </w:tcBorders>
            <w:shd w:val="clear" w:color="auto" w:fill="CCFFCC"/>
          </w:tcPr>
          <w:p w:rsidR="006E4B5C" w:rsidRDefault="006E4B5C">
            <w:pPr>
              <w:spacing w:line="280" w:lineRule="exact"/>
              <w:ind w:left="43"/>
              <w:contextualSpacing/>
              <w:rPr>
                <w:rFonts w:ascii="Tahoma" w:hAnsi="Tahoma"/>
                <w:b/>
                <w:sz w:val="14"/>
                <w:szCs w:val="14"/>
              </w:rPr>
            </w:pPr>
            <w:r>
              <w:rPr>
                <w:rFonts w:ascii="Tahoma" w:hAnsi="Tahoma"/>
                <w:b/>
                <w:sz w:val="14"/>
                <w:szCs w:val="14"/>
              </w:rPr>
              <w:t>Register date &amp;</w:t>
            </w:r>
          </w:p>
          <w:p w:rsidR="006E4B5C" w:rsidRDefault="006E4B5C">
            <w:pPr>
              <w:spacing w:line="280" w:lineRule="exact"/>
              <w:ind w:left="43"/>
              <w:contextualSpacing/>
              <w:rPr>
                <w:rFonts w:ascii="Tahoma" w:hAnsi="Tahoma"/>
                <w:b/>
                <w:sz w:val="14"/>
                <w:szCs w:val="14"/>
              </w:rPr>
            </w:pPr>
            <w:r>
              <w:rPr>
                <w:rFonts w:ascii="Tahoma" w:hAnsi="Tahoma"/>
                <w:b/>
                <w:sz w:val="14"/>
                <w:szCs w:val="14"/>
              </w:rPr>
              <w:t xml:space="preserve"> sign when completed</w:t>
            </w: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r w:rsidRPr="007A45B6">
              <w:rPr>
                <w:sz w:val="22"/>
              </w:rPr>
              <w:t>1</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04567A">
            <w:pPr>
              <w:spacing w:line="280" w:lineRule="exact"/>
              <w:ind w:left="43"/>
              <w:contextualSpacing/>
              <w:rPr>
                <w:sz w:val="22"/>
              </w:rPr>
            </w:pPr>
            <w:r>
              <w:rPr>
                <w:sz w:val="22"/>
              </w:rPr>
              <w:t>27</w:t>
            </w:r>
            <w:r w:rsidR="00C94E8C">
              <w:rPr>
                <w:sz w:val="22"/>
              </w:rPr>
              <w:t>/2/15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A040A6">
            <w:pPr>
              <w:spacing w:line="280" w:lineRule="exact"/>
              <w:ind w:left="43"/>
              <w:contextualSpacing/>
              <w:rPr>
                <w:sz w:val="22"/>
              </w:rPr>
            </w:pPr>
            <w:r>
              <w:rPr>
                <w:sz w:val="22"/>
              </w:rPr>
              <w:t>b),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C94E8C">
            <w:pPr>
              <w:spacing w:line="280" w:lineRule="exact"/>
              <w:ind w:left="43"/>
              <w:contextualSpacing/>
              <w:rPr>
                <w:sz w:val="22"/>
              </w:rPr>
            </w:pPr>
            <w:r>
              <w:rPr>
                <w:sz w:val="22"/>
              </w:rPr>
              <w:t>Recruitment for teams &amp; Program Planning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C94E8C" w:rsidP="00A040A6">
            <w:pPr>
              <w:spacing w:line="280" w:lineRule="exact"/>
              <w:ind w:left="43"/>
              <w:contextualSpacing/>
              <w:rPr>
                <w:sz w:val="22"/>
              </w:rPr>
            </w:pPr>
            <w:r>
              <w:rPr>
                <w:sz w:val="22"/>
              </w:rPr>
              <w:t>Organize programs for every Friday</w:t>
            </w:r>
            <w:r w:rsidR="00A040A6">
              <w:rPr>
                <w:sz w:val="22"/>
              </w:rPr>
              <w:t xml:space="preserve"> and draft Program &amp; Activities for February- June 2015 </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Anna Sapur &amp;</w:t>
            </w:r>
          </w:p>
          <w:p w:rsidR="006E4B5C" w:rsidRPr="007A45B6" w:rsidRDefault="0004567A">
            <w:pPr>
              <w:spacing w:line="280" w:lineRule="exact"/>
              <w:ind w:left="43"/>
              <w:contextualSpacing/>
              <w:rPr>
                <w:sz w:val="22"/>
              </w:rPr>
            </w:pPr>
            <w:r>
              <w:rPr>
                <w:sz w:val="22"/>
              </w:rPr>
              <w:t xml:space="preserve"> Judy Lega</w:t>
            </w: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04567A">
            <w:pPr>
              <w:spacing w:line="280" w:lineRule="exact"/>
              <w:ind w:left="43"/>
              <w:contextualSpacing/>
              <w:rPr>
                <w:sz w:val="22"/>
              </w:rPr>
            </w:pPr>
            <w:r>
              <w:rPr>
                <w:sz w:val="22"/>
              </w:rPr>
              <w:t>Nil</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04567A"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04567A" w:rsidRPr="007A45B6" w:rsidRDefault="0004567A">
            <w:pPr>
              <w:spacing w:line="280" w:lineRule="exact"/>
              <w:ind w:left="43"/>
              <w:contextualSpacing/>
              <w:rPr>
                <w:sz w:val="22"/>
              </w:rPr>
            </w:pPr>
            <w:r>
              <w:rPr>
                <w:sz w:val="22"/>
              </w:rPr>
              <w:t>-</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6/3/15</w:t>
            </w:r>
          </w:p>
        </w:tc>
        <w:tc>
          <w:tcPr>
            <w:tcW w:w="993" w:type="dxa"/>
            <w:tcBorders>
              <w:top w:val="single" w:sz="18" w:space="0" w:color="auto"/>
              <w:left w:val="single" w:sz="4" w:space="0" w:color="auto"/>
              <w:bottom w:val="single" w:sz="4" w:space="0" w:color="auto"/>
              <w:right w:val="single" w:sz="4" w:space="0" w:color="auto"/>
            </w:tcBorders>
            <w:vAlign w:val="center"/>
          </w:tcPr>
          <w:p w:rsidR="0004567A" w:rsidRPr="007A45B6" w:rsidRDefault="00A040A6">
            <w:pPr>
              <w:spacing w:line="280" w:lineRule="exact"/>
              <w:ind w:left="43"/>
              <w:contextualSpacing/>
              <w:rPr>
                <w:sz w:val="22"/>
              </w:rPr>
            </w:pPr>
            <w:r>
              <w:rPr>
                <w:sz w:val="22"/>
              </w:rPr>
              <w:t>a), e)</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International Women’s World Day of Prayer</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 xml:space="preserve">All </w:t>
            </w:r>
            <w:r w:rsidR="00A040A6">
              <w:rPr>
                <w:sz w:val="22"/>
              </w:rPr>
              <w:t xml:space="preserve">participate in </w:t>
            </w:r>
            <w:r>
              <w:rPr>
                <w:sz w:val="22"/>
              </w:rPr>
              <w:t>Hako Women’s Fellowships Prayer Day at Tegese UC</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Ainsley Hansiana</w:t>
            </w:r>
          </w:p>
        </w:tc>
        <w:tc>
          <w:tcPr>
            <w:tcW w:w="1196" w:type="dxa"/>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Nil- indiv.</w:t>
            </w:r>
          </w:p>
          <w:p w:rsidR="0004567A" w:rsidRDefault="0004567A">
            <w:pPr>
              <w:spacing w:line="280" w:lineRule="exact"/>
              <w:ind w:left="43"/>
              <w:contextualSpacing/>
              <w:rPr>
                <w:sz w:val="22"/>
              </w:rPr>
            </w:pPr>
            <w:r>
              <w:rPr>
                <w:sz w:val="22"/>
              </w:rPr>
              <w:t>food &amp; offering</w:t>
            </w:r>
          </w:p>
        </w:tc>
        <w:tc>
          <w:tcPr>
            <w:tcW w:w="747" w:type="dxa"/>
            <w:tcBorders>
              <w:top w:val="single" w:sz="18" w:space="0" w:color="auto"/>
              <w:left w:val="single" w:sz="4" w:space="0" w:color="auto"/>
              <w:bottom w:val="single" w:sz="4" w:space="0" w:color="auto"/>
              <w:right w:val="single" w:sz="4" w:space="0" w:color="auto"/>
            </w:tcBorders>
            <w:vAlign w:val="center"/>
          </w:tcPr>
          <w:p w:rsidR="0004567A" w:rsidRPr="007A45B6" w:rsidRDefault="0004567A">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sidRPr="007A45B6">
              <w:rPr>
                <w:sz w:val="22"/>
              </w:rPr>
              <w:t>2</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04567A">
            <w:pPr>
              <w:spacing w:line="280" w:lineRule="exact"/>
              <w:ind w:left="43"/>
              <w:contextualSpacing/>
              <w:rPr>
                <w:sz w:val="22"/>
              </w:rPr>
            </w:pPr>
            <w:r>
              <w:rPr>
                <w:sz w:val="22"/>
              </w:rPr>
              <w:t>13/3/15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A040A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Planning RC &amp; HWC Grounds</w:t>
            </w:r>
          </w:p>
          <w:p w:rsidR="006E4B5C" w:rsidRPr="007A45B6" w:rsidRDefault="0004567A">
            <w:pPr>
              <w:spacing w:line="280" w:lineRule="exact"/>
              <w:ind w:left="43"/>
              <w:contextualSpacing/>
              <w:rPr>
                <w:sz w:val="22"/>
              </w:rPr>
            </w:pPr>
            <w:r>
              <w:rPr>
                <w:sz w:val="22"/>
              </w:rPr>
              <w:t xml:space="preserve">&amp; RICE MILLING </w:t>
            </w:r>
            <w:r w:rsidR="00A040A6">
              <w:rPr>
                <w:sz w:val="22"/>
              </w:rPr>
              <w:t>- Fridays</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 xml:space="preserve">-Design layout of HWC grounds with border gardens and front formal planting </w:t>
            </w:r>
          </w:p>
          <w:p w:rsidR="006E4B5C" w:rsidRPr="007A45B6" w:rsidRDefault="0004567A">
            <w:pPr>
              <w:spacing w:line="280" w:lineRule="exact"/>
              <w:ind w:left="43"/>
              <w:contextualSpacing/>
              <w:rPr>
                <w:sz w:val="22"/>
              </w:rPr>
            </w:pPr>
            <w:r>
              <w:rPr>
                <w:sz w:val="22"/>
              </w:rPr>
              <w:t>- Set up Rice Mill for day of milling production</w:t>
            </w:r>
            <w:r w:rsidR="00A040A6">
              <w:rPr>
                <w:sz w:val="22"/>
              </w:rPr>
              <w:t xml:space="preserve"> for community</w:t>
            </w:r>
            <w:r w:rsidR="00DB308A">
              <w:rPr>
                <w:sz w:val="22"/>
              </w:rPr>
              <w:t>, grass cutting</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04567A">
            <w:pPr>
              <w:spacing w:line="280" w:lineRule="exact"/>
              <w:ind w:left="43"/>
              <w:contextualSpacing/>
              <w:rPr>
                <w:sz w:val="22"/>
              </w:rPr>
            </w:pPr>
            <w:r>
              <w:rPr>
                <w:sz w:val="22"/>
              </w:rPr>
              <w:t>Anna Sapur, Judy Lega, Rice Mill: Elizabeth Lambert with Pastor Andy Kolots, R Nawan</w:t>
            </w:r>
          </w:p>
        </w:tc>
        <w:tc>
          <w:tcPr>
            <w:tcW w:w="1196" w:type="dxa"/>
            <w:tcBorders>
              <w:top w:val="single" w:sz="18" w:space="0" w:color="auto"/>
              <w:left w:val="single" w:sz="4" w:space="0" w:color="auto"/>
              <w:bottom w:val="single" w:sz="4" w:space="0" w:color="auto"/>
              <w:right w:val="single" w:sz="4" w:space="0" w:color="auto"/>
            </w:tcBorders>
            <w:vAlign w:val="center"/>
          </w:tcPr>
          <w:p w:rsidR="0004567A" w:rsidRDefault="0004567A">
            <w:pPr>
              <w:spacing w:line="280" w:lineRule="exact"/>
              <w:ind w:left="43"/>
              <w:contextualSpacing/>
              <w:rPr>
                <w:sz w:val="22"/>
              </w:rPr>
            </w:pPr>
            <w:r>
              <w:rPr>
                <w:sz w:val="22"/>
              </w:rPr>
              <w:t xml:space="preserve">Grease &amp; Fuel for Mill, </w:t>
            </w:r>
          </w:p>
          <w:p w:rsidR="006E4B5C" w:rsidRPr="007A45B6" w:rsidRDefault="0004567A">
            <w:pPr>
              <w:spacing w:line="280" w:lineRule="exact"/>
              <w:ind w:left="43"/>
              <w:contextualSpacing/>
              <w:rPr>
                <w:sz w:val="22"/>
              </w:rPr>
            </w:pPr>
            <w:r>
              <w:rPr>
                <w:sz w:val="22"/>
              </w:rPr>
              <w:t>K10 grass cutting</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3</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04567A">
            <w:pPr>
              <w:spacing w:line="280" w:lineRule="exact"/>
              <w:ind w:left="43"/>
              <w:contextualSpacing/>
              <w:rPr>
                <w:sz w:val="22"/>
              </w:rPr>
            </w:pPr>
            <w:r>
              <w:rPr>
                <w:sz w:val="22"/>
              </w:rPr>
              <w:t>20/3/15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A040A6" w:rsidRDefault="00E14C9B">
            <w:pPr>
              <w:spacing w:line="280" w:lineRule="exact"/>
              <w:ind w:left="43"/>
              <w:contextualSpacing/>
              <w:rPr>
                <w:sz w:val="22"/>
              </w:rPr>
            </w:pPr>
            <w:r>
              <w:rPr>
                <w:sz w:val="22"/>
              </w:rPr>
              <w:t xml:space="preserve">GROUNDWORKS: Resource Centre </w:t>
            </w:r>
            <w:r w:rsidR="00DB308A">
              <w:rPr>
                <w:sz w:val="22"/>
              </w:rPr>
              <w:t xml:space="preserve">Garden </w:t>
            </w:r>
            <w:r>
              <w:rPr>
                <w:sz w:val="22"/>
              </w:rPr>
              <w:t xml:space="preserve">&amp; Food Security Beds, </w:t>
            </w:r>
            <w:r w:rsidR="00DB308A">
              <w:rPr>
                <w:sz w:val="22"/>
              </w:rPr>
              <w:t>Planting</w:t>
            </w:r>
          </w:p>
          <w:p w:rsidR="006E4B5C" w:rsidRPr="007A45B6" w:rsidRDefault="00A040A6">
            <w:pPr>
              <w:spacing w:line="280" w:lineRule="exact"/>
              <w:ind w:left="43"/>
              <w:contextualSpacing/>
              <w:rPr>
                <w:sz w:val="22"/>
              </w:rPr>
            </w:pPr>
            <w:r>
              <w:rPr>
                <w:sz w:val="22"/>
              </w:rPr>
              <w:t>/Community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Stake out the planting lines, Soil digging</w:t>
            </w:r>
            <w:r w:rsidR="00E14C9B">
              <w:rPr>
                <w:sz w:val="22"/>
              </w:rPr>
              <w:t xml:space="preserve"> </w:t>
            </w:r>
            <w:r>
              <w:rPr>
                <w:sz w:val="22"/>
              </w:rPr>
              <w:t>&amp; preparation, Planting of side hedges</w:t>
            </w:r>
            <w:r w:rsidR="001D2473">
              <w:rPr>
                <w:sz w:val="22"/>
              </w:rPr>
              <w:t>. Make garden stakes, borrow string, garden tools, collect flowers / shrub cuttings</w:t>
            </w:r>
            <w:r w:rsidR="00E14C9B">
              <w:rPr>
                <w:sz w:val="22"/>
              </w:rPr>
              <w:t xml:space="preserve"> / Set up Rice Mill for Community</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EEA Teams &amp; Leaders</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 xml:space="preserve">Grease &amp; Fuel for Mill, </w:t>
            </w:r>
          </w:p>
          <w:p w:rsidR="006E4B5C" w:rsidRPr="007A45B6" w:rsidRDefault="00F50BC5">
            <w:pPr>
              <w:spacing w:line="280" w:lineRule="exact"/>
              <w:ind w:left="43"/>
              <w:contextualSpacing/>
              <w:rPr>
                <w:sz w:val="22"/>
              </w:rPr>
            </w:pPr>
            <w:r>
              <w:rPr>
                <w:sz w:val="22"/>
              </w:rPr>
              <w:t>Equipment l</w:t>
            </w:r>
            <w:r w:rsidR="001D2473">
              <w:rPr>
                <w:sz w:val="22"/>
              </w:rPr>
              <w:t>oans &amp; donations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27/3/15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1D2473">
            <w:pPr>
              <w:spacing w:line="280" w:lineRule="exact"/>
              <w:ind w:left="43"/>
              <w:contextualSpacing/>
              <w:rPr>
                <w:sz w:val="22"/>
              </w:rPr>
            </w:pPr>
            <w:r>
              <w:rPr>
                <w:sz w:val="22"/>
              </w:rPr>
              <w:t>GROUNDWORKS: Resource C</w:t>
            </w:r>
            <w:r w:rsidR="00E14C9B">
              <w:rPr>
                <w:sz w:val="22"/>
              </w:rPr>
              <w:t>entre</w:t>
            </w:r>
            <w:r>
              <w:rPr>
                <w:sz w:val="22"/>
              </w:rPr>
              <w:t xml:space="preserve"> </w:t>
            </w:r>
            <w:r w:rsidR="00DB308A">
              <w:rPr>
                <w:sz w:val="22"/>
              </w:rPr>
              <w:t xml:space="preserve">Garden </w:t>
            </w:r>
            <w:r w:rsidR="00E14C9B">
              <w:rPr>
                <w:sz w:val="22"/>
              </w:rPr>
              <w:t>&amp; Food Security /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Planting of formal frontage in 3 rows of graduating heights</w:t>
            </w:r>
            <w:r w:rsidR="001D2473">
              <w:rPr>
                <w:sz w:val="22"/>
              </w:rPr>
              <w:t xml:space="preserve"> &amp; erect bamboo protection fence </w:t>
            </w:r>
            <w:r w:rsidR="00E14C9B">
              <w:rPr>
                <w:sz w:val="22"/>
              </w:rPr>
              <w:t>/ Set up Rice Mill for Community</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EEA Teams &amp; Leaders</w:t>
            </w: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Labour costs?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NIL</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EASTER</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GOOD FRIDAY</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5</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10/4/15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E14C9B">
            <w:pPr>
              <w:spacing w:line="280" w:lineRule="exact"/>
              <w:ind w:left="43"/>
              <w:contextualSpacing/>
              <w:rPr>
                <w:sz w:val="22"/>
              </w:rPr>
            </w:pPr>
            <w:r>
              <w:rPr>
                <w:sz w:val="22"/>
              </w:rPr>
              <w:t>GROUNDWORKS: Resource Centre</w:t>
            </w:r>
            <w:r w:rsidR="001D2473">
              <w:rPr>
                <w:sz w:val="22"/>
              </w:rPr>
              <w:t xml:space="preserve"> </w:t>
            </w:r>
            <w:r w:rsidR="00DB308A">
              <w:rPr>
                <w:sz w:val="22"/>
              </w:rPr>
              <w:t>Garden Maintenance</w:t>
            </w:r>
          </w:p>
          <w:p w:rsidR="006E4B5C" w:rsidRPr="007A45B6" w:rsidRDefault="00E14C9B">
            <w:pPr>
              <w:spacing w:line="280" w:lineRule="exact"/>
              <w:ind w:left="43"/>
              <w:contextualSpacing/>
              <w:rPr>
                <w:sz w:val="22"/>
              </w:rPr>
            </w:pPr>
            <w:r>
              <w:rPr>
                <w:sz w:val="22"/>
              </w:rPr>
              <w:t>&amp;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 xml:space="preserve">Watering, weeding, replanting, </w:t>
            </w:r>
            <w:r w:rsidR="00E14C9B">
              <w:rPr>
                <w:sz w:val="22"/>
              </w:rPr>
              <w:t>/ Set up Rice Mill for Community</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EEA Teams &amp; Leaders</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 xml:space="preserve">Grease &amp; Fuel for Mill, </w:t>
            </w:r>
          </w:p>
          <w:p w:rsidR="006E4B5C" w:rsidRPr="007A45B6" w:rsidRDefault="00F50BC5" w:rsidP="00F50BC5">
            <w:pPr>
              <w:spacing w:line="280" w:lineRule="exact"/>
              <w:ind w:left="43"/>
              <w:contextualSpacing/>
              <w:rPr>
                <w:sz w:val="22"/>
              </w:rPr>
            </w:pPr>
            <w:r>
              <w:rPr>
                <w:sz w:val="22"/>
              </w:rPr>
              <w:t>Equipment loans &amp; donations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p w:rsidR="006E4B5C" w:rsidRPr="007A45B6" w:rsidRDefault="007A45B6">
            <w:pPr>
              <w:spacing w:line="280" w:lineRule="exact"/>
              <w:ind w:left="43"/>
              <w:contextualSpacing/>
              <w:rPr>
                <w:sz w:val="22"/>
              </w:rPr>
            </w:pPr>
            <w:r>
              <w:rPr>
                <w:sz w:val="22"/>
              </w:rPr>
              <w:t>6</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DB308A" w:rsidRDefault="00DB308A">
            <w:pPr>
              <w:spacing w:line="280" w:lineRule="exact"/>
              <w:ind w:left="43"/>
              <w:contextualSpacing/>
              <w:rPr>
                <w:sz w:val="22"/>
              </w:rPr>
            </w:pPr>
            <w:r>
              <w:rPr>
                <w:sz w:val="22"/>
              </w:rPr>
              <w:t>16/4/15</w:t>
            </w:r>
          </w:p>
          <w:p w:rsidR="006E4B5C" w:rsidRPr="007A45B6" w:rsidRDefault="00DB308A">
            <w:pPr>
              <w:spacing w:line="280" w:lineRule="exact"/>
              <w:ind w:left="43"/>
              <w:contextualSpacing/>
              <w:rPr>
                <w:sz w:val="22"/>
              </w:rPr>
            </w:pPr>
            <w:r>
              <w:rPr>
                <w:sz w:val="22"/>
              </w:rPr>
              <w:t>17/4/15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a), 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DB308A" w:rsidP="00DB308A">
            <w:pPr>
              <w:spacing w:line="280" w:lineRule="exact"/>
              <w:ind w:left="43"/>
              <w:contextualSpacing/>
              <w:rPr>
                <w:sz w:val="22"/>
              </w:rPr>
            </w:pPr>
            <w:r>
              <w:rPr>
                <w:sz w:val="22"/>
              </w:rPr>
              <w:t>OFFICIAL OPENING of Resource Centre: Preparation, Monitoring &amp; Clearing up after event</w:t>
            </w:r>
          </w:p>
          <w:p w:rsidR="006E4B5C" w:rsidRPr="007A45B6" w:rsidRDefault="00E14C9B" w:rsidP="00DB308A">
            <w:pPr>
              <w:spacing w:line="280" w:lineRule="exact"/>
              <w:ind w:left="43"/>
              <w:contextualSpacing/>
              <w:rPr>
                <w:sz w:val="22"/>
              </w:rPr>
            </w:pPr>
            <w:r>
              <w:rPr>
                <w:sz w:val="22"/>
              </w:rPr>
              <w:t>&amp;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Grounds cleaning, preparation for opening with flora</w:t>
            </w:r>
            <w:r w:rsidR="001D2473">
              <w:rPr>
                <w:sz w:val="22"/>
              </w:rPr>
              <w:t xml:space="preserve">l decorations, formal seating, </w:t>
            </w:r>
            <w:r>
              <w:rPr>
                <w:sz w:val="22"/>
              </w:rPr>
              <w:t>grounds ‘banis’ protecto</w:t>
            </w:r>
            <w:r w:rsidR="00F50BC5">
              <w:rPr>
                <w:sz w:val="22"/>
              </w:rPr>
              <w:t>rs of layout for crowd control,</w:t>
            </w:r>
            <w:r>
              <w:rPr>
                <w:sz w:val="22"/>
              </w:rPr>
              <w:t xml:space="preserve"> maintenance</w:t>
            </w:r>
            <w:r w:rsidR="00E14C9B">
              <w:rPr>
                <w:sz w:val="22"/>
              </w:rPr>
              <w:t>/ Set up Rice Mill for Community</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EEA Teams &amp; Leaders</w:t>
            </w: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rsidP="00F50BC5">
            <w:pPr>
              <w:spacing w:line="280" w:lineRule="exact"/>
              <w:ind w:left="43"/>
              <w:contextualSpacing/>
              <w:rPr>
                <w:sz w:val="22"/>
              </w:rPr>
            </w:pPr>
            <w:r>
              <w:rPr>
                <w:sz w:val="22"/>
              </w:rPr>
              <w:t>Tools &amp; Equipment loans &amp; donations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7A45B6">
            <w:pPr>
              <w:spacing w:line="280" w:lineRule="exact"/>
              <w:ind w:left="43"/>
              <w:contextualSpacing/>
              <w:rPr>
                <w:sz w:val="22"/>
              </w:rPr>
            </w:pPr>
            <w:r>
              <w:rPr>
                <w:sz w:val="22"/>
              </w:rPr>
              <w:t>7</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DB308A">
            <w:pPr>
              <w:spacing w:line="280" w:lineRule="exact"/>
              <w:ind w:left="43"/>
              <w:contextualSpacing/>
              <w:rPr>
                <w:sz w:val="22"/>
              </w:rPr>
            </w:pPr>
            <w:r>
              <w:rPr>
                <w:sz w:val="22"/>
              </w:rPr>
              <w:t>24/7/15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DB308A">
            <w:pPr>
              <w:spacing w:line="280" w:lineRule="exact"/>
              <w:ind w:left="43"/>
              <w:contextualSpacing/>
              <w:rPr>
                <w:sz w:val="22"/>
              </w:rPr>
            </w:pPr>
            <w:r>
              <w:rPr>
                <w:sz w:val="22"/>
              </w:rPr>
              <w:t>Plan for International Environment Day &amp; Month of MAY Awareness Program</w:t>
            </w:r>
          </w:p>
          <w:p w:rsidR="00E14C9B" w:rsidRDefault="00E14C9B">
            <w:pPr>
              <w:spacing w:line="280" w:lineRule="exact"/>
              <w:ind w:left="43"/>
              <w:contextualSpacing/>
              <w:rPr>
                <w:sz w:val="22"/>
              </w:rPr>
            </w:pP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1D2473" w:rsidRDefault="001D2473">
            <w:pPr>
              <w:spacing w:line="280" w:lineRule="exact"/>
              <w:ind w:left="43"/>
              <w:contextualSpacing/>
              <w:rPr>
                <w:sz w:val="22"/>
              </w:rPr>
            </w:pPr>
            <w:r>
              <w:rPr>
                <w:sz w:val="22"/>
              </w:rPr>
              <w:t>-</w:t>
            </w:r>
            <w:r w:rsidR="00DB308A">
              <w:rPr>
                <w:sz w:val="22"/>
              </w:rPr>
              <w:t>Sort all Environment Resources</w:t>
            </w:r>
            <w:r>
              <w:rPr>
                <w:sz w:val="22"/>
              </w:rPr>
              <w:t xml:space="preserve"> &amp; list potential</w:t>
            </w:r>
            <w:r w:rsidR="00E14C9B">
              <w:rPr>
                <w:sz w:val="22"/>
              </w:rPr>
              <w:t xml:space="preserve"> choices for Hako Schools </w:t>
            </w:r>
          </w:p>
          <w:p w:rsidR="001D2473" w:rsidRDefault="001D2473">
            <w:pPr>
              <w:spacing w:line="280" w:lineRule="exact"/>
              <w:ind w:left="43"/>
              <w:contextualSpacing/>
              <w:rPr>
                <w:sz w:val="22"/>
              </w:rPr>
            </w:pPr>
            <w:r>
              <w:rPr>
                <w:sz w:val="22"/>
              </w:rPr>
              <w:t>- Write letters of invitation to all Kindy’s Elementary, Primary &amp; High School/s in Hako</w:t>
            </w:r>
            <w:r w:rsidR="00DB308A">
              <w:rPr>
                <w:sz w:val="22"/>
              </w:rPr>
              <w:t xml:space="preserve">, </w:t>
            </w:r>
          </w:p>
          <w:p w:rsidR="006E4B5C" w:rsidRPr="007A45B6" w:rsidRDefault="001D2473" w:rsidP="00621410">
            <w:pPr>
              <w:spacing w:line="280" w:lineRule="exact"/>
              <w:ind w:left="43"/>
              <w:contextualSpacing/>
              <w:rPr>
                <w:sz w:val="22"/>
              </w:rPr>
            </w:pPr>
            <w:r>
              <w:rPr>
                <w:sz w:val="22"/>
              </w:rPr>
              <w:t>-</w:t>
            </w:r>
            <w:r w:rsidR="00621410">
              <w:rPr>
                <w:sz w:val="22"/>
              </w:rPr>
              <w:t>C</w:t>
            </w:r>
            <w:r>
              <w:rPr>
                <w:sz w:val="22"/>
              </w:rPr>
              <w:t>opy DVDs</w:t>
            </w:r>
            <w:r w:rsidR="00621410">
              <w:rPr>
                <w:sz w:val="22"/>
              </w:rPr>
              <w:t xml:space="preserve"> &amp; Resources</w:t>
            </w:r>
            <w:r>
              <w:rPr>
                <w:sz w:val="22"/>
              </w:rPr>
              <w:t xml:space="preserve"> needed for booked awareness programs</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1D2473" w:rsidRDefault="00DB308A">
            <w:pPr>
              <w:spacing w:line="280" w:lineRule="exact"/>
              <w:ind w:left="43"/>
              <w:contextualSpacing/>
              <w:rPr>
                <w:sz w:val="22"/>
              </w:rPr>
            </w:pPr>
            <w:r>
              <w:rPr>
                <w:sz w:val="22"/>
              </w:rPr>
              <w:t>EEA Teams &amp; Leaders</w:t>
            </w:r>
          </w:p>
          <w:p w:rsidR="006E4B5C" w:rsidRPr="007A45B6" w:rsidRDefault="001D2473">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Copies of Digital Resources, Stationery, Printing, Flex Cards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1D2473">
            <w:pPr>
              <w:spacing w:line="280" w:lineRule="exact"/>
              <w:ind w:left="43"/>
              <w:contextualSpacing/>
              <w:rPr>
                <w:sz w:val="22"/>
              </w:rPr>
            </w:pPr>
            <w:r>
              <w:rPr>
                <w:sz w:val="22"/>
              </w:rPr>
              <w:t>8</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1D2473">
            <w:pPr>
              <w:spacing w:line="280" w:lineRule="exact"/>
              <w:ind w:left="43"/>
              <w:contextualSpacing/>
              <w:rPr>
                <w:sz w:val="22"/>
              </w:rPr>
            </w:pPr>
            <w:r>
              <w:rPr>
                <w:sz w:val="22"/>
              </w:rPr>
              <w:t>1/5/15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621410">
            <w:pPr>
              <w:spacing w:line="280" w:lineRule="exact"/>
              <w:ind w:left="43"/>
              <w:contextualSpacing/>
              <w:rPr>
                <w:sz w:val="22"/>
              </w:rPr>
            </w:pPr>
            <w:r>
              <w:rPr>
                <w:sz w:val="22"/>
              </w:rPr>
              <w:t>Prepare Environmental Educational Programs</w:t>
            </w: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621410">
            <w:pPr>
              <w:spacing w:line="280" w:lineRule="exact"/>
              <w:ind w:left="43"/>
              <w:contextualSpacing/>
              <w:rPr>
                <w:sz w:val="22"/>
              </w:rPr>
            </w:pPr>
            <w:r>
              <w:rPr>
                <w:sz w:val="22"/>
              </w:rPr>
              <w:t>Plan PROGRAMS with resources, Digital media &amp; group activities suitable for each age group in School Assemblies &amp; class bookings</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8D3424" w:rsidRDefault="008D3424" w:rsidP="008D3424">
            <w:pPr>
              <w:spacing w:line="280" w:lineRule="exact"/>
              <w:ind w:left="43"/>
              <w:contextualSpacing/>
              <w:rPr>
                <w:sz w:val="22"/>
              </w:rPr>
            </w:pPr>
            <w:r>
              <w:rPr>
                <w:sz w:val="22"/>
              </w:rPr>
              <w:t>EEA Teams &amp; Leaders</w:t>
            </w:r>
          </w:p>
          <w:p w:rsidR="006E4B5C" w:rsidRPr="007A45B6" w:rsidRDefault="008D3424" w:rsidP="008D3424">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Copies of Digital Resources, Stationery, Printing, Flex Cards</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1D2473">
            <w:pPr>
              <w:spacing w:line="280" w:lineRule="exact"/>
              <w:ind w:left="43"/>
              <w:contextualSpacing/>
              <w:rPr>
                <w:sz w:val="22"/>
              </w:rPr>
            </w:pPr>
            <w:r>
              <w:rPr>
                <w:sz w:val="22"/>
              </w:rPr>
              <w:t>9</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1D2473">
            <w:pPr>
              <w:spacing w:line="280" w:lineRule="exact"/>
              <w:ind w:left="43"/>
              <w:contextualSpacing/>
              <w:rPr>
                <w:sz w:val="22"/>
              </w:rPr>
            </w:pPr>
            <w:r>
              <w:rPr>
                <w:sz w:val="22"/>
              </w:rPr>
              <w:t>4-8</w:t>
            </w:r>
            <w:r w:rsidRPr="001D2473">
              <w:rPr>
                <w:sz w:val="22"/>
                <w:vertAlign w:val="superscript"/>
              </w:rPr>
              <w:t>th</w:t>
            </w:r>
            <w:r>
              <w:rPr>
                <w:sz w:val="22"/>
              </w:rPr>
              <w:t xml:space="preserve"> /5/15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a), 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621410">
            <w:pPr>
              <w:spacing w:line="280" w:lineRule="exact"/>
              <w:ind w:left="43"/>
              <w:contextualSpacing/>
              <w:rPr>
                <w:sz w:val="22"/>
              </w:rPr>
            </w:pPr>
            <w:r>
              <w:rPr>
                <w:sz w:val="22"/>
              </w:rPr>
              <w:t>ENVIRONMENT WEEK</w:t>
            </w: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621410">
            <w:pPr>
              <w:spacing w:line="280" w:lineRule="exact"/>
              <w:ind w:left="43"/>
              <w:contextualSpacing/>
              <w:rPr>
                <w:sz w:val="22"/>
              </w:rPr>
            </w:pPr>
            <w:r>
              <w:rPr>
                <w:sz w:val="22"/>
              </w:rPr>
              <w:t xml:space="preserve">Full week of bookings for HMU and EEA to conduct Environmental Awareness Programs in schools throughout Hako COE </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8D3424" w:rsidRDefault="008D3424" w:rsidP="008D3424">
            <w:pPr>
              <w:spacing w:line="280" w:lineRule="exact"/>
              <w:ind w:left="43"/>
              <w:contextualSpacing/>
              <w:rPr>
                <w:sz w:val="22"/>
              </w:rPr>
            </w:pPr>
            <w:r>
              <w:rPr>
                <w:sz w:val="22"/>
              </w:rPr>
              <w:t>EEA Teams &amp; Leaders</w:t>
            </w:r>
          </w:p>
          <w:p w:rsidR="006E4B5C" w:rsidRPr="007A45B6" w:rsidRDefault="008D3424" w:rsidP="008D3424">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pPr>
              <w:spacing w:line="280" w:lineRule="exact"/>
              <w:ind w:left="43"/>
              <w:contextualSpacing/>
              <w:rPr>
                <w:sz w:val="22"/>
              </w:rPr>
            </w:pPr>
            <w:r>
              <w:rPr>
                <w:sz w:val="22"/>
              </w:rPr>
              <w:t>Stationery, Printing, Flex Cards,</w:t>
            </w:r>
          </w:p>
          <w:p w:rsidR="006E4B5C" w:rsidRPr="007A45B6" w:rsidRDefault="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621410">
            <w:pPr>
              <w:spacing w:line="280" w:lineRule="exact"/>
              <w:ind w:left="43"/>
              <w:contextualSpacing/>
              <w:rPr>
                <w:sz w:val="22"/>
              </w:rPr>
            </w:pPr>
            <w:r>
              <w:rPr>
                <w:sz w:val="22"/>
              </w:rPr>
              <w:t>10</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621410">
            <w:pPr>
              <w:spacing w:line="280" w:lineRule="exact"/>
              <w:ind w:left="43"/>
              <w:contextualSpacing/>
              <w:rPr>
                <w:sz w:val="22"/>
              </w:rPr>
            </w:pPr>
            <w:r>
              <w:rPr>
                <w:sz w:val="22"/>
              </w:rPr>
              <w:t>8/5/15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a), 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621410">
            <w:pPr>
              <w:spacing w:line="280" w:lineRule="exact"/>
              <w:ind w:left="43"/>
              <w:contextualSpacing/>
              <w:rPr>
                <w:sz w:val="22"/>
              </w:rPr>
            </w:pPr>
            <w:r>
              <w:rPr>
                <w:sz w:val="22"/>
              </w:rPr>
              <w:t xml:space="preserve">Month of MAY Educational ENVIRONMENTAL Awareness programs continue with bookings </w:t>
            </w: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621410">
            <w:pPr>
              <w:spacing w:line="280" w:lineRule="exact"/>
              <w:ind w:left="43"/>
              <w:contextualSpacing/>
              <w:rPr>
                <w:sz w:val="22"/>
              </w:rPr>
            </w:pPr>
            <w:r>
              <w:rPr>
                <w:sz w:val="22"/>
              </w:rPr>
              <w:t xml:space="preserve">HMU and EEA to conduct Environmental Awareness Programs in schools throughout Hako COE </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8D3424" w:rsidRDefault="008D3424" w:rsidP="008D3424">
            <w:pPr>
              <w:spacing w:line="280" w:lineRule="exact"/>
              <w:ind w:left="43"/>
              <w:contextualSpacing/>
              <w:rPr>
                <w:sz w:val="22"/>
              </w:rPr>
            </w:pPr>
            <w:r>
              <w:rPr>
                <w:sz w:val="22"/>
              </w:rPr>
              <w:t>EEA Teams &amp; Leaders</w:t>
            </w:r>
          </w:p>
          <w:p w:rsidR="006E4B5C" w:rsidRPr="007A45B6" w:rsidRDefault="008D3424" w:rsidP="008D3424">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Stationery, Printing, Flex Cards,</w:t>
            </w:r>
          </w:p>
          <w:p w:rsidR="006E4B5C" w:rsidRPr="007A45B6" w:rsidRDefault="00F50BC5" w:rsidP="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11</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15/5/15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a), 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8D3424">
            <w:pPr>
              <w:spacing w:line="280" w:lineRule="exact"/>
              <w:ind w:left="43"/>
              <w:contextualSpacing/>
              <w:rPr>
                <w:sz w:val="22"/>
              </w:rPr>
            </w:pPr>
            <w:r>
              <w:rPr>
                <w:sz w:val="22"/>
              </w:rPr>
              <w:t xml:space="preserve">Month of MAY Educational ENVIRONMENTAL Awareness programs continue with bookings </w:t>
            </w: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 xml:space="preserve">HMU and EEA to conduct Environmental Awareness Programs in schools throughout Hako COE </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8D3424" w:rsidRDefault="008D3424" w:rsidP="008D3424">
            <w:pPr>
              <w:spacing w:line="280" w:lineRule="exact"/>
              <w:ind w:left="43"/>
              <w:contextualSpacing/>
              <w:rPr>
                <w:sz w:val="22"/>
              </w:rPr>
            </w:pPr>
            <w:r>
              <w:rPr>
                <w:sz w:val="22"/>
              </w:rPr>
              <w:t>EEA Teams &amp; Leaders</w:t>
            </w:r>
          </w:p>
          <w:p w:rsidR="006E4B5C" w:rsidRPr="007A45B6" w:rsidRDefault="008D3424" w:rsidP="008D3424">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Stationery, Printing, Flex Cards,</w:t>
            </w:r>
          </w:p>
          <w:p w:rsidR="006E4B5C" w:rsidRPr="007A45B6" w:rsidRDefault="00F50BC5" w:rsidP="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12</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29/5/15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E36F36">
            <w:pPr>
              <w:spacing w:line="280" w:lineRule="exact"/>
              <w:ind w:left="43"/>
              <w:contextualSpacing/>
              <w:rPr>
                <w:sz w:val="22"/>
              </w:rPr>
            </w:pPr>
            <w:r>
              <w:rPr>
                <w:sz w:val="22"/>
              </w:rPr>
              <w:t>a), 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 xml:space="preserve">Month of MAY Educational ENVIRONMENTAL Awareness programs continue with bookings </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BF32DF" w:rsidP="00BF32DF">
            <w:pPr>
              <w:spacing w:line="280" w:lineRule="exact"/>
              <w:ind w:left="43"/>
              <w:contextualSpacing/>
              <w:rPr>
                <w:sz w:val="22"/>
              </w:rPr>
            </w:pPr>
            <w:r>
              <w:rPr>
                <w:sz w:val="22"/>
              </w:rPr>
              <w:t xml:space="preserve">GENERAL MEETING OF EEA MEMBERS – monitoring of the EE activities &amp; </w:t>
            </w:r>
            <w:r w:rsidR="008D3424">
              <w:rPr>
                <w:sz w:val="22"/>
              </w:rPr>
              <w:t xml:space="preserve">HMU and EEA to conduct Environmental Awareness Programs in schools throughout Hako COE </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8D3424" w:rsidRDefault="008D3424" w:rsidP="008D3424">
            <w:pPr>
              <w:spacing w:line="280" w:lineRule="exact"/>
              <w:ind w:left="43"/>
              <w:contextualSpacing/>
              <w:rPr>
                <w:sz w:val="22"/>
              </w:rPr>
            </w:pPr>
            <w:r>
              <w:rPr>
                <w:sz w:val="22"/>
              </w:rPr>
              <w:t>EEA Teams &amp; Leaders</w:t>
            </w:r>
          </w:p>
          <w:p w:rsidR="006E4B5C" w:rsidRPr="007A45B6" w:rsidRDefault="008D3424" w:rsidP="008D3424">
            <w:pPr>
              <w:spacing w:line="280" w:lineRule="exact"/>
              <w:ind w:left="43"/>
              <w:contextualSpacing/>
              <w:rPr>
                <w:sz w:val="22"/>
              </w:rPr>
            </w:pPr>
            <w:r>
              <w:rPr>
                <w:sz w:val="22"/>
              </w:rPr>
              <w:t xml:space="preserve">&amp; Hako Media Unit </w:t>
            </w: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Stationery, Printing, Flex Cards,</w:t>
            </w:r>
          </w:p>
          <w:p w:rsidR="006E4B5C" w:rsidRPr="007A45B6" w:rsidRDefault="00F50BC5" w:rsidP="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13</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5/6/15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4F6331">
            <w:pPr>
              <w:spacing w:line="280" w:lineRule="exact"/>
              <w:ind w:left="43"/>
              <w:contextualSpacing/>
              <w:rPr>
                <w:sz w:val="22"/>
              </w:rPr>
            </w:pPr>
            <w:r>
              <w:rPr>
                <w:sz w:val="22"/>
              </w:rPr>
              <w:t>b),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8D3424">
            <w:pPr>
              <w:spacing w:line="280" w:lineRule="exact"/>
              <w:ind w:left="43"/>
              <w:contextualSpacing/>
              <w:rPr>
                <w:sz w:val="22"/>
              </w:rPr>
            </w:pPr>
            <w:r>
              <w:rPr>
                <w:sz w:val="22"/>
              </w:rPr>
              <w:t>Monitor &amp; evalu</w:t>
            </w:r>
            <w:r w:rsidR="00E14C9B">
              <w:rPr>
                <w:sz w:val="22"/>
              </w:rPr>
              <w:t>ate the EEA program &amp; Awareness</w:t>
            </w:r>
            <w:r>
              <w:rPr>
                <w:sz w:val="22"/>
              </w:rPr>
              <w:t xml:space="preserve"> for AGM Report</w:t>
            </w:r>
          </w:p>
          <w:p w:rsidR="006E4B5C" w:rsidRPr="007A45B6"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Complete compilation of all reports from all EEA Q1&amp;2 programs &amp; awareness bookings</w:t>
            </w:r>
            <w:r w:rsidR="00CB6CC9">
              <w:rPr>
                <w:sz w:val="22"/>
              </w:rPr>
              <w:t>, evaluate and compose EEA formal report</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CB6CC9" w:rsidRDefault="00CB6CC9" w:rsidP="00CB6CC9">
            <w:pPr>
              <w:spacing w:line="280" w:lineRule="exact"/>
              <w:ind w:left="43"/>
              <w:contextualSpacing/>
              <w:rPr>
                <w:sz w:val="22"/>
              </w:rPr>
            </w:pPr>
            <w:r>
              <w:rPr>
                <w:sz w:val="22"/>
              </w:rPr>
              <w:t>EEA Teams &amp; Leaders</w:t>
            </w:r>
          </w:p>
          <w:p w:rsidR="006E4B5C" w:rsidRPr="007A45B6" w:rsidRDefault="006E4B5C">
            <w:pPr>
              <w:spacing w:line="280" w:lineRule="exact"/>
              <w:ind w:left="43"/>
              <w:contextualSpacing/>
              <w:rPr>
                <w:sz w:val="22"/>
              </w:rPr>
            </w:pP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pPr>
              <w:spacing w:line="280" w:lineRule="exact"/>
              <w:ind w:left="43"/>
              <w:contextualSpacing/>
              <w:rPr>
                <w:sz w:val="22"/>
              </w:rPr>
            </w:pPr>
            <w:r>
              <w:rPr>
                <w:sz w:val="22"/>
              </w:rPr>
              <w:t xml:space="preserve">Stationery, Printing, </w:t>
            </w:r>
          </w:p>
          <w:p w:rsidR="006E4B5C" w:rsidRPr="007A45B6" w:rsidRDefault="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14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8D3424" w:rsidRDefault="008D3424">
            <w:pPr>
              <w:spacing w:line="280" w:lineRule="exact"/>
              <w:ind w:left="43"/>
              <w:contextualSpacing/>
              <w:rPr>
                <w:sz w:val="22"/>
              </w:rPr>
            </w:pPr>
            <w:r>
              <w:rPr>
                <w:sz w:val="22"/>
              </w:rPr>
              <w:t>11/6/15</w:t>
            </w:r>
          </w:p>
          <w:p w:rsidR="006E4B5C" w:rsidRPr="007A45B6" w:rsidRDefault="008D3424">
            <w:pPr>
              <w:spacing w:line="280" w:lineRule="exact"/>
              <w:ind w:left="43"/>
              <w:contextualSpacing/>
              <w:rPr>
                <w:sz w:val="22"/>
              </w:rPr>
            </w:pPr>
            <w:r>
              <w:rPr>
                <w:sz w:val="22"/>
              </w:rPr>
              <w:t>12/6/15</w:t>
            </w:r>
          </w:p>
        </w:tc>
        <w:tc>
          <w:tcPr>
            <w:tcW w:w="993" w:type="dxa"/>
            <w:tcBorders>
              <w:top w:val="single" w:sz="18" w:space="0" w:color="auto"/>
              <w:left w:val="single" w:sz="4" w:space="0" w:color="auto"/>
              <w:bottom w:val="single" w:sz="4" w:space="0" w:color="auto"/>
              <w:right w:val="single" w:sz="4" w:space="0" w:color="auto"/>
            </w:tcBorders>
            <w:vAlign w:val="center"/>
          </w:tcPr>
          <w:p w:rsidR="006E4B5C" w:rsidRPr="007A45B6" w:rsidRDefault="004F6331">
            <w:pPr>
              <w:spacing w:line="280" w:lineRule="exact"/>
              <w:ind w:left="43"/>
              <w:contextualSpacing/>
              <w:rPr>
                <w:sz w:val="22"/>
              </w:rPr>
            </w:pPr>
            <w:r>
              <w:rPr>
                <w:sz w:val="22"/>
              </w:rPr>
              <w:t>a), b), c),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8D3424">
            <w:pPr>
              <w:spacing w:line="280" w:lineRule="exact"/>
              <w:ind w:left="43"/>
              <w:contextualSpacing/>
              <w:rPr>
                <w:sz w:val="22"/>
              </w:rPr>
            </w:pPr>
            <w:r>
              <w:rPr>
                <w:sz w:val="22"/>
              </w:rPr>
              <w:t>HWC AGM/ Elections &amp; 9</w:t>
            </w:r>
            <w:r w:rsidRPr="008D3424">
              <w:rPr>
                <w:sz w:val="22"/>
                <w:vertAlign w:val="superscript"/>
              </w:rPr>
              <w:t>th</w:t>
            </w:r>
            <w:r>
              <w:rPr>
                <w:sz w:val="22"/>
              </w:rPr>
              <w:t xml:space="preserve"> Anniversary Celebrations</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CB6CC9">
            <w:pPr>
              <w:spacing w:line="280" w:lineRule="exact"/>
              <w:ind w:left="43"/>
              <w:contextualSpacing/>
              <w:rPr>
                <w:sz w:val="22"/>
              </w:rPr>
            </w:pPr>
            <w:r>
              <w:rPr>
                <w:sz w:val="22"/>
              </w:rPr>
              <w:t>Presentation of EEA formal report to HWC AGM</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CB6CC9" w:rsidRDefault="00CB6CC9" w:rsidP="00CB6CC9">
            <w:pPr>
              <w:spacing w:line="280" w:lineRule="exact"/>
              <w:ind w:left="43"/>
              <w:contextualSpacing/>
              <w:rPr>
                <w:sz w:val="22"/>
              </w:rPr>
            </w:pPr>
            <w:r>
              <w:rPr>
                <w:sz w:val="22"/>
              </w:rPr>
              <w:t>EEA Teams &amp; Leaders</w:t>
            </w:r>
          </w:p>
          <w:p w:rsidR="006E4B5C" w:rsidRPr="007A45B6" w:rsidRDefault="006E4B5C">
            <w:pPr>
              <w:spacing w:line="280" w:lineRule="exact"/>
              <w:ind w:left="43"/>
              <w:contextualSpacing/>
              <w:rPr>
                <w:sz w:val="22"/>
              </w:rPr>
            </w:pPr>
          </w:p>
        </w:tc>
        <w:tc>
          <w:tcPr>
            <w:tcW w:w="1196"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 xml:space="preserve">Stationery, Printing, </w:t>
            </w:r>
          </w:p>
        </w:tc>
        <w:tc>
          <w:tcPr>
            <w:tcW w:w="747" w:type="dxa"/>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8D3424"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8D3424" w:rsidRDefault="008D3424">
            <w:pPr>
              <w:spacing w:line="280" w:lineRule="exact"/>
              <w:ind w:left="43"/>
              <w:contextualSpacing/>
              <w:rPr>
                <w:sz w:val="22"/>
              </w:rPr>
            </w:pPr>
            <w:r>
              <w:rPr>
                <w:sz w:val="22"/>
              </w:rPr>
              <w:t>15</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8D3424" w:rsidRDefault="008D3424">
            <w:pPr>
              <w:spacing w:line="280" w:lineRule="exact"/>
              <w:ind w:left="43"/>
              <w:contextualSpacing/>
              <w:rPr>
                <w:sz w:val="22"/>
              </w:rPr>
            </w:pPr>
            <w:r>
              <w:rPr>
                <w:sz w:val="22"/>
              </w:rPr>
              <w:t>19/6/15</w:t>
            </w:r>
          </w:p>
        </w:tc>
        <w:tc>
          <w:tcPr>
            <w:tcW w:w="993" w:type="dxa"/>
            <w:tcBorders>
              <w:top w:val="single" w:sz="18" w:space="0" w:color="auto"/>
              <w:left w:val="single" w:sz="4" w:space="0" w:color="auto"/>
              <w:bottom w:val="single" w:sz="4" w:space="0" w:color="auto"/>
              <w:right w:val="single" w:sz="4" w:space="0" w:color="auto"/>
            </w:tcBorders>
            <w:vAlign w:val="center"/>
          </w:tcPr>
          <w:p w:rsidR="008D3424" w:rsidRPr="007A45B6" w:rsidRDefault="004F6331">
            <w:pPr>
              <w:spacing w:line="280" w:lineRule="exact"/>
              <w:ind w:left="43"/>
              <w:contextualSpacing/>
              <w:rPr>
                <w:sz w:val="22"/>
              </w:rPr>
            </w:pPr>
            <w:r>
              <w:rPr>
                <w:sz w:val="22"/>
              </w:rPr>
              <w:t>b), c), d), f)</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E14C9B" w:rsidRDefault="008D3424">
            <w:pPr>
              <w:spacing w:line="280" w:lineRule="exact"/>
              <w:ind w:left="43"/>
              <w:contextualSpacing/>
              <w:rPr>
                <w:sz w:val="22"/>
              </w:rPr>
            </w:pPr>
            <w:r>
              <w:rPr>
                <w:sz w:val="22"/>
              </w:rPr>
              <w:t>Reorganize &amp; Planning with the elected HWC Executive</w:t>
            </w:r>
          </w:p>
          <w:p w:rsidR="008D3424" w:rsidRDefault="00E14C9B">
            <w:pPr>
              <w:spacing w:line="280" w:lineRule="exact"/>
              <w:ind w:left="43"/>
              <w:contextualSpacing/>
              <w:rPr>
                <w:sz w:val="22"/>
              </w:rPr>
            </w:pPr>
            <w:r>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8D3424" w:rsidRPr="007A45B6" w:rsidRDefault="00F50BC5">
            <w:pPr>
              <w:spacing w:line="280" w:lineRule="exact"/>
              <w:ind w:left="43"/>
              <w:contextualSpacing/>
              <w:rPr>
                <w:sz w:val="22"/>
              </w:rPr>
            </w:pPr>
            <w:r>
              <w:rPr>
                <w:sz w:val="22"/>
              </w:rPr>
              <w:t>Re-strategiz</w:t>
            </w:r>
            <w:r w:rsidR="008D3424">
              <w:rPr>
                <w:sz w:val="22"/>
              </w:rPr>
              <w:t>e according to priorities set  by incoming Executive according to the HWC 3 year Strategic Action Plan</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CB6CC9" w:rsidRDefault="00CB6CC9" w:rsidP="00CB6CC9">
            <w:pPr>
              <w:spacing w:line="280" w:lineRule="exact"/>
              <w:ind w:left="43"/>
              <w:contextualSpacing/>
              <w:rPr>
                <w:sz w:val="22"/>
              </w:rPr>
            </w:pPr>
            <w:r>
              <w:rPr>
                <w:sz w:val="22"/>
              </w:rPr>
              <w:t>EEA Teams &amp; Leaders</w:t>
            </w:r>
          </w:p>
          <w:p w:rsidR="008D3424" w:rsidRPr="007A45B6" w:rsidRDefault="008D3424">
            <w:pPr>
              <w:spacing w:line="280" w:lineRule="exact"/>
              <w:ind w:left="43"/>
              <w:contextualSpacing/>
              <w:rPr>
                <w:sz w:val="22"/>
              </w:rPr>
            </w:pPr>
          </w:p>
        </w:tc>
        <w:tc>
          <w:tcPr>
            <w:tcW w:w="1196" w:type="dxa"/>
            <w:tcBorders>
              <w:top w:val="single" w:sz="18" w:space="0" w:color="auto"/>
              <w:left w:val="single" w:sz="4" w:space="0" w:color="auto"/>
              <w:bottom w:val="single" w:sz="4" w:space="0" w:color="auto"/>
              <w:right w:val="single" w:sz="4" w:space="0" w:color="auto"/>
            </w:tcBorders>
            <w:vAlign w:val="center"/>
          </w:tcPr>
          <w:p w:rsidR="00F50BC5" w:rsidRDefault="00F50BC5" w:rsidP="00F50BC5">
            <w:pPr>
              <w:spacing w:line="280" w:lineRule="exact"/>
              <w:ind w:left="43"/>
              <w:contextualSpacing/>
              <w:rPr>
                <w:sz w:val="22"/>
              </w:rPr>
            </w:pPr>
            <w:r>
              <w:rPr>
                <w:sz w:val="22"/>
              </w:rPr>
              <w:t xml:space="preserve">Stationery, Printing, </w:t>
            </w:r>
          </w:p>
          <w:p w:rsidR="008D3424" w:rsidRPr="007A45B6" w:rsidRDefault="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8D3424" w:rsidRPr="007A45B6" w:rsidRDefault="008D3424">
            <w:pPr>
              <w:spacing w:line="280" w:lineRule="exact"/>
              <w:ind w:left="43"/>
              <w:contextualSpacing/>
              <w:rPr>
                <w:sz w:val="22"/>
              </w:rPr>
            </w:pPr>
          </w:p>
        </w:tc>
      </w:tr>
      <w:tr w:rsidR="008D3424" w:rsidRPr="007A45B6">
        <w:trPr>
          <w:trHeight w:val="540"/>
        </w:trPr>
        <w:tc>
          <w:tcPr>
            <w:tcW w:w="709" w:type="dxa"/>
            <w:tcBorders>
              <w:top w:val="single" w:sz="18" w:space="0" w:color="auto"/>
              <w:left w:val="single" w:sz="4" w:space="0" w:color="auto"/>
              <w:bottom w:val="single" w:sz="4" w:space="0" w:color="auto"/>
              <w:right w:val="single" w:sz="4" w:space="0" w:color="auto"/>
            </w:tcBorders>
            <w:vAlign w:val="center"/>
          </w:tcPr>
          <w:p w:rsidR="008D3424" w:rsidRPr="007A45B6" w:rsidRDefault="008D3424">
            <w:pPr>
              <w:spacing w:line="280" w:lineRule="exact"/>
              <w:ind w:left="43"/>
              <w:contextualSpacing/>
              <w:rPr>
                <w:sz w:val="22"/>
              </w:rPr>
            </w:pPr>
            <w:r>
              <w:rPr>
                <w:sz w:val="22"/>
              </w:rPr>
              <w:t>16</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8D3424" w:rsidRDefault="008D3424">
            <w:pPr>
              <w:spacing w:line="280" w:lineRule="exact"/>
              <w:ind w:left="43"/>
              <w:contextualSpacing/>
              <w:rPr>
                <w:sz w:val="22"/>
              </w:rPr>
            </w:pPr>
            <w:r>
              <w:rPr>
                <w:sz w:val="22"/>
              </w:rPr>
              <w:t>26/6/15</w:t>
            </w:r>
          </w:p>
        </w:tc>
        <w:tc>
          <w:tcPr>
            <w:tcW w:w="993" w:type="dxa"/>
            <w:tcBorders>
              <w:top w:val="single" w:sz="18" w:space="0" w:color="auto"/>
              <w:left w:val="single" w:sz="4" w:space="0" w:color="auto"/>
              <w:bottom w:val="single" w:sz="4" w:space="0" w:color="auto"/>
              <w:right w:val="single" w:sz="4" w:space="0" w:color="auto"/>
            </w:tcBorders>
            <w:vAlign w:val="center"/>
          </w:tcPr>
          <w:p w:rsidR="008D3424" w:rsidRPr="007A45B6" w:rsidRDefault="004F6331" w:rsidP="00E36F36">
            <w:pPr>
              <w:spacing w:line="280" w:lineRule="exact"/>
              <w:ind w:left="43"/>
              <w:contextualSpacing/>
              <w:rPr>
                <w:sz w:val="22"/>
              </w:rPr>
            </w:pPr>
            <w:r>
              <w:rPr>
                <w:sz w:val="22"/>
              </w:rPr>
              <w:t xml:space="preserve">b), d), </w:t>
            </w:r>
            <w:r w:rsidR="00E36F36">
              <w:rPr>
                <w:sz w:val="22"/>
              </w:rPr>
              <w:t>g)</w:t>
            </w:r>
          </w:p>
        </w:tc>
        <w:tc>
          <w:tcPr>
            <w:tcW w:w="2693" w:type="dxa"/>
            <w:gridSpan w:val="3"/>
            <w:tcBorders>
              <w:top w:val="single" w:sz="18" w:space="0" w:color="auto"/>
              <w:left w:val="single" w:sz="4" w:space="0" w:color="auto"/>
              <w:bottom w:val="single" w:sz="4" w:space="0" w:color="auto"/>
              <w:right w:val="single" w:sz="4" w:space="0" w:color="auto"/>
            </w:tcBorders>
            <w:vAlign w:val="center"/>
          </w:tcPr>
          <w:p w:rsidR="008D3424" w:rsidRPr="007A45B6" w:rsidRDefault="008D3424">
            <w:pPr>
              <w:spacing w:line="280" w:lineRule="exact"/>
              <w:ind w:left="43"/>
              <w:contextualSpacing/>
              <w:rPr>
                <w:sz w:val="22"/>
              </w:rPr>
            </w:pPr>
            <w:r>
              <w:rPr>
                <w:sz w:val="22"/>
              </w:rPr>
              <w:t xml:space="preserve">EEA complete Q3 and Q4  Program </w:t>
            </w:r>
            <w:r w:rsidR="00E14C9B">
              <w:rPr>
                <w:sz w:val="22"/>
              </w:rPr>
              <w:t>/ Community Rice Milling</w:t>
            </w:r>
          </w:p>
        </w:tc>
        <w:tc>
          <w:tcPr>
            <w:tcW w:w="3834" w:type="dxa"/>
            <w:gridSpan w:val="3"/>
            <w:tcBorders>
              <w:top w:val="single" w:sz="18" w:space="0" w:color="auto"/>
              <w:left w:val="single" w:sz="4" w:space="0" w:color="auto"/>
              <w:bottom w:val="single" w:sz="4" w:space="0" w:color="auto"/>
              <w:right w:val="single" w:sz="4" w:space="0" w:color="auto"/>
            </w:tcBorders>
            <w:vAlign w:val="center"/>
          </w:tcPr>
          <w:p w:rsidR="008D3424" w:rsidRPr="007A45B6" w:rsidRDefault="008D3424">
            <w:pPr>
              <w:spacing w:line="280" w:lineRule="exact"/>
              <w:ind w:left="43"/>
              <w:contextualSpacing/>
              <w:rPr>
                <w:sz w:val="22"/>
              </w:rPr>
            </w:pPr>
            <w:r>
              <w:rPr>
                <w:sz w:val="22"/>
              </w:rPr>
              <w:t>Prepare funding proposals, complete HWC Program Template for Q3 &amp; Q4</w:t>
            </w:r>
          </w:p>
        </w:tc>
        <w:tc>
          <w:tcPr>
            <w:tcW w:w="2173" w:type="dxa"/>
            <w:gridSpan w:val="3"/>
            <w:tcBorders>
              <w:top w:val="single" w:sz="18" w:space="0" w:color="auto"/>
              <w:left w:val="single" w:sz="4" w:space="0" w:color="auto"/>
              <w:bottom w:val="single" w:sz="4" w:space="0" w:color="auto"/>
              <w:right w:val="single" w:sz="4" w:space="0" w:color="auto"/>
            </w:tcBorders>
            <w:vAlign w:val="center"/>
          </w:tcPr>
          <w:p w:rsidR="00CB6CC9" w:rsidRDefault="00CB6CC9" w:rsidP="00CB6CC9">
            <w:pPr>
              <w:spacing w:line="280" w:lineRule="exact"/>
              <w:ind w:left="43"/>
              <w:contextualSpacing/>
              <w:rPr>
                <w:sz w:val="22"/>
              </w:rPr>
            </w:pPr>
            <w:r>
              <w:rPr>
                <w:sz w:val="22"/>
              </w:rPr>
              <w:t>EEA Teams &amp; Leaders</w:t>
            </w:r>
          </w:p>
          <w:p w:rsidR="008D3424" w:rsidRPr="007A45B6" w:rsidRDefault="008D3424">
            <w:pPr>
              <w:spacing w:line="280" w:lineRule="exact"/>
              <w:ind w:left="43"/>
              <w:contextualSpacing/>
              <w:rPr>
                <w:sz w:val="22"/>
              </w:rPr>
            </w:pPr>
          </w:p>
        </w:tc>
        <w:tc>
          <w:tcPr>
            <w:tcW w:w="1196" w:type="dxa"/>
            <w:tcBorders>
              <w:top w:val="single" w:sz="18" w:space="0" w:color="auto"/>
              <w:left w:val="single" w:sz="4" w:space="0" w:color="auto"/>
              <w:bottom w:val="single" w:sz="4" w:space="0" w:color="auto"/>
              <w:right w:val="single" w:sz="4" w:space="0" w:color="auto"/>
            </w:tcBorders>
            <w:vAlign w:val="center"/>
          </w:tcPr>
          <w:p w:rsidR="008D3424" w:rsidRPr="007A45B6" w:rsidRDefault="00F50BC5">
            <w:pPr>
              <w:spacing w:line="280" w:lineRule="exact"/>
              <w:ind w:left="43"/>
              <w:contextualSpacing/>
              <w:rPr>
                <w:sz w:val="22"/>
              </w:rPr>
            </w:pPr>
            <w:r>
              <w:rPr>
                <w:sz w:val="22"/>
              </w:rPr>
              <w:t xml:space="preserve">Fuel for Milling, </w:t>
            </w:r>
          </w:p>
        </w:tc>
        <w:tc>
          <w:tcPr>
            <w:tcW w:w="747" w:type="dxa"/>
            <w:tcBorders>
              <w:top w:val="single" w:sz="18" w:space="0" w:color="auto"/>
              <w:left w:val="single" w:sz="4" w:space="0" w:color="auto"/>
              <w:bottom w:val="single" w:sz="4" w:space="0" w:color="auto"/>
              <w:right w:val="single" w:sz="4" w:space="0" w:color="auto"/>
            </w:tcBorders>
            <w:vAlign w:val="center"/>
          </w:tcPr>
          <w:p w:rsidR="008D3424" w:rsidRPr="007A45B6" w:rsidRDefault="008D3424">
            <w:pPr>
              <w:spacing w:line="280" w:lineRule="exact"/>
              <w:ind w:left="43"/>
              <w:contextualSpacing/>
              <w:rPr>
                <w:sz w:val="22"/>
              </w:rPr>
            </w:pPr>
          </w:p>
        </w:tc>
      </w:tr>
      <w:tr w:rsidR="006E4B5C" w:rsidRPr="007A45B6">
        <w:trPr>
          <w:trHeight w:val="217"/>
        </w:trPr>
        <w:tc>
          <w:tcPr>
            <w:tcW w:w="13479" w:type="dxa"/>
            <w:gridSpan w:val="15"/>
            <w:tcBorders>
              <w:top w:val="single" w:sz="4" w:space="0" w:color="auto"/>
              <w:left w:val="nil"/>
              <w:bottom w:val="single" w:sz="4" w:space="0" w:color="auto"/>
              <w:right w:val="nil"/>
            </w:tcBorders>
            <w:vAlign w:val="center"/>
          </w:tcPr>
          <w:p w:rsidR="006E4B5C" w:rsidRPr="007A45B6" w:rsidRDefault="006E4B5C">
            <w:pPr>
              <w:spacing w:line="280" w:lineRule="exact"/>
              <w:ind w:left="43"/>
              <w:contextualSpacing/>
              <w:rPr>
                <w:sz w:val="22"/>
              </w:rPr>
            </w:pPr>
          </w:p>
        </w:tc>
      </w:tr>
      <w:tr w:rsidR="006E4B5C" w:rsidRPr="007A45B6">
        <w:trPr>
          <w:trHeight w:val="55"/>
        </w:trPr>
        <w:tc>
          <w:tcPr>
            <w:tcW w:w="947" w:type="dxa"/>
            <w:gridSpan w:val="2"/>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Quantity</w:t>
            </w:r>
          </w:p>
        </w:tc>
        <w:tc>
          <w:tcPr>
            <w:tcW w:w="2909" w:type="dxa"/>
            <w:gridSpan w:val="3"/>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Funded Item</w:t>
            </w:r>
          </w:p>
        </w:tc>
        <w:tc>
          <w:tcPr>
            <w:tcW w:w="810" w:type="dxa"/>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Units</w:t>
            </w:r>
          </w:p>
        </w:tc>
        <w:tc>
          <w:tcPr>
            <w:tcW w:w="1997" w:type="dxa"/>
            <w:gridSpan w:val="2"/>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Description</w:t>
            </w:r>
          </w:p>
        </w:tc>
        <w:tc>
          <w:tcPr>
            <w:tcW w:w="1701" w:type="dxa"/>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Funding source</w:t>
            </w:r>
          </w:p>
        </w:tc>
        <w:tc>
          <w:tcPr>
            <w:tcW w:w="1134" w:type="dxa"/>
            <w:gridSpan w:val="2"/>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Receipt No</w:t>
            </w:r>
          </w:p>
        </w:tc>
        <w:tc>
          <w:tcPr>
            <w:tcW w:w="1843" w:type="dxa"/>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Unit Price</w:t>
            </w:r>
          </w:p>
        </w:tc>
        <w:tc>
          <w:tcPr>
            <w:tcW w:w="2138" w:type="dxa"/>
            <w:gridSpan w:val="3"/>
            <w:tcBorders>
              <w:top w:val="single" w:sz="4" w:space="0" w:color="auto"/>
              <w:left w:val="single" w:sz="4" w:space="0" w:color="auto"/>
              <w:bottom w:val="single" w:sz="18" w:space="0" w:color="auto"/>
              <w:right w:val="single" w:sz="4" w:space="0" w:color="auto"/>
            </w:tcBorders>
            <w:shd w:val="clear" w:color="auto" w:fill="CCFFCC"/>
          </w:tcPr>
          <w:p w:rsidR="006E4B5C" w:rsidRPr="007A45B6" w:rsidRDefault="006E4B5C">
            <w:pPr>
              <w:spacing w:line="280" w:lineRule="exact"/>
              <w:ind w:left="43"/>
              <w:contextualSpacing/>
              <w:rPr>
                <w:b/>
                <w:sz w:val="22"/>
                <w:szCs w:val="14"/>
              </w:rPr>
            </w:pPr>
            <w:r w:rsidRPr="007A45B6">
              <w:rPr>
                <w:b/>
                <w:sz w:val="22"/>
                <w:szCs w:val="14"/>
              </w:rPr>
              <w:t>Total</w:t>
            </w:r>
          </w:p>
        </w:tc>
      </w:tr>
      <w:tr w:rsidR="006E4B5C" w:rsidRPr="007A45B6">
        <w:trPr>
          <w:trHeight w:val="360"/>
        </w:trPr>
        <w:tc>
          <w:tcPr>
            <w:tcW w:w="947"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15</w:t>
            </w:r>
          </w:p>
        </w:tc>
        <w:tc>
          <w:tcPr>
            <w:tcW w:w="2909"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 xml:space="preserve">Fuel for Rice Milling, </w:t>
            </w:r>
          </w:p>
        </w:tc>
        <w:tc>
          <w:tcPr>
            <w:tcW w:w="810" w:type="dxa"/>
            <w:tcBorders>
              <w:top w:val="single" w:sz="18"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Fridays</w:t>
            </w:r>
          </w:p>
        </w:tc>
        <w:tc>
          <w:tcPr>
            <w:tcW w:w="1997"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 xml:space="preserve">Est. 4 litres each Friday </w:t>
            </w:r>
          </w:p>
        </w:tc>
        <w:tc>
          <w:tcPr>
            <w:tcW w:w="1701" w:type="dxa"/>
            <w:tcBorders>
              <w:top w:val="single" w:sz="18"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Charge Customers K2 per Kilo of Rice milled</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843" w:type="dxa"/>
            <w:tcBorders>
              <w:top w:val="single" w:sz="18"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K5 per litre</w:t>
            </w:r>
          </w:p>
        </w:tc>
        <w:tc>
          <w:tcPr>
            <w:tcW w:w="2138" w:type="dxa"/>
            <w:gridSpan w:val="3"/>
            <w:tcBorders>
              <w:top w:val="single" w:sz="18"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K20 x 15= K350</w:t>
            </w:r>
          </w:p>
        </w:tc>
      </w:tr>
      <w:tr w:rsidR="006E4B5C"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 xml:space="preserve">x 5 </w:t>
            </w: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Grease for Rice Mill</w:t>
            </w:r>
          </w:p>
        </w:tc>
        <w:tc>
          <w:tcPr>
            <w:tcW w:w="810" w:type="dxa"/>
            <w:tcBorders>
              <w:top w:val="single" w:sz="4" w:space="0" w:color="auto"/>
              <w:left w:val="single" w:sz="4" w:space="0" w:color="auto"/>
              <w:bottom w:val="single" w:sz="4" w:space="0" w:color="auto"/>
              <w:right w:val="single" w:sz="4" w:space="0" w:color="auto"/>
            </w:tcBorders>
            <w:vAlign w:val="center"/>
          </w:tcPr>
          <w:p w:rsidR="006E4B5C" w:rsidRPr="007A45B6" w:rsidRDefault="00F50BC5">
            <w:pPr>
              <w:spacing w:line="280" w:lineRule="exact"/>
              <w:ind w:left="43"/>
              <w:contextualSpacing/>
              <w:rPr>
                <w:sz w:val="22"/>
              </w:rPr>
            </w:pPr>
            <w:r>
              <w:rPr>
                <w:sz w:val="22"/>
              </w:rPr>
              <w:t>Fridays</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x 2 Team Leaders</w:t>
            </w: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 xml:space="preserve">Communications for </w:t>
            </w:r>
            <w:r w:rsidR="004F17F4">
              <w:rPr>
                <w:sz w:val="22"/>
              </w:rPr>
              <w:t xml:space="preserve">EEA </w:t>
            </w:r>
            <w:r>
              <w:rPr>
                <w:sz w:val="22"/>
              </w:rPr>
              <w:t>Awareness Bookings</w:t>
            </w:r>
            <w:r w:rsidR="004F17F4">
              <w:rPr>
                <w:sz w:val="22"/>
              </w:rPr>
              <w:t xml:space="preserve"> Month of May</w:t>
            </w:r>
          </w:p>
        </w:tc>
        <w:tc>
          <w:tcPr>
            <w:tcW w:w="810" w:type="dxa"/>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Flex Cards</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Phone calls to educ. Coordinators &amp; teachers</w:t>
            </w:r>
          </w:p>
        </w:tc>
        <w:tc>
          <w:tcPr>
            <w:tcW w:w="1701" w:type="dxa"/>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EEA Fundraising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E4B5C" w:rsidRPr="007A45B6" w:rsidRDefault="009B48B9">
            <w:pPr>
              <w:spacing w:line="280" w:lineRule="exact"/>
              <w:ind w:left="43"/>
              <w:contextualSpacing/>
              <w:rPr>
                <w:sz w:val="22"/>
              </w:rPr>
            </w:pPr>
            <w:r>
              <w:rPr>
                <w:sz w:val="22"/>
              </w:rPr>
              <w:t>K20 ea</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K4</w:t>
            </w:r>
            <w:r w:rsidR="009B48B9">
              <w:rPr>
                <w:sz w:val="22"/>
              </w:rPr>
              <w:t>0</w:t>
            </w:r>
          </w:p>
        </w:tc>
      </w:tr>
      <w:tr w:rsidR="006E4B5C"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Mixed</w:t>
            </w: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Stationery &amp; Printing for Programs, resources &amp; reports</w:t>
            </w:r>
          </w:p>
        </w:tc>
        <w:tc>
          <w:tcPr>
            <w:tcW w:w="810" w:type="dxa"/>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asstd.</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 xml:space="preserve">DVDs, A4 paper, printing ink, </w:t>
            </w:r>
          </w:p>
        </w:tc>
        <w:tc>
          <w:tcPr>
            <w:tcW w:w="1701" w:type="dxa"/>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EEA Fundraising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K100</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4F17F4">
            <w:pPr>
              <w:spacing w:line="280" w:lineRule="exact"/>
              <w:ind w:left="43"/>
              <w:contextualSpacing/>
              <w:rPr>
                <w:sz w:val="22"/>
              </w:rPr>
            </w:pPr>
            <w:r>
              <w:rPr>
                <w:sz w:val="22"/>
              </w:rPr>
              <w:t>K100</w:t>
            </w:r>
          </w:p>
        </w:tc>
      </w:tr>
      <w:tr w:rsidR="009B48B9"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16</w:t>
            </w: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Power for Computer &amp; Digital Media operations</w:t>
            </w:r>
          </w:p>
        </w:tc>
        <w:tc>
          <w:tcPr>
            <w:tcW w:w="810" w:type="dxa"/>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Fridays</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Use of havini Power supply</w:t>
            </w:r>
          </w:p>
        </w:tc>
        <w:tc>
          <w:tcPr>
            <w:tcW w:w="1701" w:type="dxa"/>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EEA Fundraising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K2</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4F17F4">
            <w:pPr>
              <w:spacing w:line="280" w:lineRule="exact"/>
              <w:ind w:left="43"/>
              <w:contextualSpacing/>
              <w:rPr>
                <w:sz w:val="22"/>
              </w:rPr>
            </w:pPr>
            <w:r>
              <w:rPr>
                <w:sz w:val="22"/>
              </w:rPr>
              <w:t>K32</w:t>
            </w:r>
          </w:p>
        </w:tc>
      </w:tr>
      <w:tr w:rsidR="009B48B9"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810"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r>
      <w:tr w:rsidR="009B48B9" w:rsidRPr="007A45B6">
        <w:trPr>
          <w:trHeight w:val="360"/>
        </w:trPr>
        <w:tc>
          <w:tcPr>
            <w:tcW w:w="94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2909"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810"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9B48B9" w:rsidRPr="007A45B6" w:rsidRDefault="009B48B9">
            <w:pPr>
              <w:spacing w:line="280" w:lineRule="exact"/>
              <w:ind w:left="43"/>
              <w:contextualSpacing/>
              <w:rPr>
                <w:sz w:val="22"/>
              </w:rPr>
            </w:pPr>
          </w:p>
        </w:tc>
      </w:tr>
      <w:tr w:rsidR="006E4B5C" w:rsidRPr="007A45B6">
        <w:trPr>
          <w:cantSplit/>
          <w:trHeight w:val="360"/>
        </w:trPr>
        <w:tc>
          <w:tcPr>
            <w:tcW w:w="9498" w:type="dxa"/>
            <w:gridSpan w:val="11"/>
            <w:vMerge w:val="restart"/>
            <w:tcBorders>
              <w:top w:val="single" w:sz="4" w:space="0" w:color="auto"/>
              <w:left w:val="nil"/>
              <w:bottom w:val="nil"/>
              <w:right w:val="single" w:sz="4" w:space="0" w:color="auto"/>
            </w:tcBorders>
            <w:vAlign w:val="center"/>
          </w:tcPr>
          <w:p w:rsidR="006E4B5C" w:rsidRPr="007A45B6" w:rsidRDefault="006E4B5C">
            <w:pPr>
              <w:spacing w:line="280" w:lineRule="exact"/>
              <w:ind w:left="43"/>
              <w:contextualSpacing/>
              <w:rPr>
                <w:sz w:val="22"/>
              </w:rPr>
            </w:pPr>
          </w:p>
        </w:tc>
        <w:tc>
          <w:tcPr>
            <w:tcW w:w="1843" w:type="dxa"/>
            <w:tcBorders>
              <w:top w:val="single" w:sz="4" w:space="0" w:color="auto"/>
              <w:left w:val="single" w:sz="4" w:space="0" w:color="auto"/>
              <w:bottom w:val="single" w:sz="4" w:space="0" w:color="auto"/>
              <w:right w:val="single" w:sz="4" w:space="0" w:color="auto"/>
            </w:tcBorders>
            <w:shd w:val="pct65" w:color="FFFFFF" w:fill="CCFFCC"/>
            <w:vAlign w:val="center"/>
          </w:tcPr>
          <w:p w:rsidR="006E4B5C" w:rsidRPr="007A45B6" w:rsidRDefault="006E4B5C">
            <w:pPr>
              <w:keepNext/>
              <w:spacing w:line="280" w:lineRule="exact"/>
              <w:ind w:left="43"/>
              <w:contextualSpacing/>
              <w:outlineLvl w:val="2"/>
              <w:rPr>
                <w:b/>
                <w:sz w:val="22"/>
                <w:szCs w:val="14"/>
              </w:rPr>
            </w:pPr>
            <w:r w:rsidRPr="007A45B6">
              <w:rPr>
                <w:b/>
                <w:sz w:val="22"/>
                <w:szCs w:val="14"/>
              </w:rPr>
              <w:t>Subtotal</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cantSplit/>
          <w:trHeight w:val="360"/>
        </w:trPr>
        <w:tc>
          <w:tcPr>
            <w:tcW w:w="9498" w:type="dxa"/>
            <w:gridSpan w:val="11"/>
            <w:vMerge/>
            <w:tcBorders>
              <w:top w:val="single" w:sz="4" w:space="0" w:color="auto"/>
              <w:left w:val="nil"/>
              <w:bottom w:val="nil"/>
              <w:right w:val="single" w:sz="4" w:space="0" w:color="auto"/>
            </w:tcBorders>
            <w:vAlign w:val="center"/>
          </w:tcPr>
          <w:p w:rsidR="006E4B5C" w:rsidRPr="007A45B6" w:rsidRDefault="006E4B5C">
            <w:pPr>
              <w:contextualSpacing/>
              <w:rPr>
                <w:sz w:val="22"/>
              </w:rPr>
            </w:pPr>
          </w:p>
        </w:tc>
        <w:tc>
          <w:tcPr>
            <w:tcW w:w="1843" w:type="dxa"/>
            <w:tcBorders>
              <w:top w:val="single" w:sz="4" w:space="0" w:color="auto"/>
              <w:left w:val="single" w:sz="4" w:space="0" w:color="auto"/>
              <w:bottom w:val="single" w:sz="4" w:space="0" w:color="auto"/>
              <w:right w:val="single" w:sz="4" w:space="0" w:color="auto"/>
            </w:tcBorders>
            <w:shd w:val="pct65" w:color="FFFFFF" w:fill="CCFFCC"/>
            <w:vAlign w:val="center"/>
          </w:tcPr>
          <w:p w:rsidR="006E4B5C" w:rsidRPr="007A45B6" w:rsidRDefault="009B48B9">
            <w:pPr>
              <w:spacing w:line="280" w:lineRule="exact"/>
              <w:ind w:left="43"/>
              <w:contextualSpacing/>
              <w:rPr>
                <w:b/>
                <w:sz w:val="22"/>
                <w:szCs w:val="14"/>
              </w:rPr>
            </w:pPr>
            <w:r w:rsidRPr="007A45B6">
              <w:rPr>
                <w:b/>
                <w:sz w:val="22"/>
                <w:szCs w:val="14"/>
              </w:rPr>
              <w:t>Miscellaneous</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r w:rsidR="006E4B5C" w:rsidRPr="007A45B6">
        <w:trPr>
          <w:cantSplit/>
          <w:trHeight w:val="360"/>
        </w:trPr>
        <w:tc>
          <w:tcPr>
            <w:tcW w:w="9498" w:type="dxa"/>
            <w:gridSpan w:val="11"/>
            <w:vMerge/>
            <w:tcBorders>
              <w:top w:val="single" w:sz="4" w:space="0" w:color="auto"/>
              <w:left w:val="nil"/>
              <w:bottom w:val="nil"/>
              <w:right w:val="single" w:sz="4" w:space="0" w:color="auto"/>
            </w:tcBorders>
            <w:vAlign w:val="center"/>
          </w:tcPr>
          <w:p w:rsidR="006E4B5C" w:rsidRPr="007A45B6" w:rsidRDefault="006E4B5C">
            <w:pPr>
              <w:contextualSpacing/>
              <w:rPr>
                <w:sz w:val="22"/>
              </w:rPr>
            </w:pPr>
          </w:p>
        </w:tc>
        <w:tc>
          <w:tcPr>
            <w:tcW w:w="1843" w:type="dxa"/>
            <w:tcBorders>
              <w:top w:val="single" w:sz="4" w:space="0" w:color="auto"/>
              <w:left w:val="single" w:sz="4" w:space="0" w:color="auto"/>
              <w:bottom w:val="single" w:sz="4" w:space="0" w:color="auto"/>
              <w:right w:val="single" w:sz="4" w:space="0" w:color="auto"/>
            </w:tcBorders>
            <w:shd w:val="pct65" w:color="FFFFFF" w:fill="CCFFCC"/>
            <w:vAlign w:val="center"/>
          </w:tcPr>
          <w:p w:rsidR="006E4B5C" w:rsidRPr="007A45B6" w:rsidRDefault="009B48B9">
            <w:pPr>
              <w:spacing w:line="280" w:lineRule="exact"/>
              <w:ind w:left="43"/>
              <w:contextualSpacing/>
              <w:rPr>
                <w:b/>
                <w:sz w:val="22"/>
                <w:szCs w:val="14"/>
              </w:rPr>
            </w:pPr>
            <w:r>
              <w:rPr>
                <w:b/>
                <w:sz w:val="22"/>
                <w:szCs w:val="14"/>
              </w:rPr>
              <w:t>TOTAL</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6E4B5C" w:rsidRPr="007A45B6" w:rsidRDefault="006E4B5C">
            <w:pPr>
              <w:spacing w:line="280" w:lineRule="exact"/>
              <w:ind w:left="43"/>
              <w:contextualSpacing/>
              <w:rPr>
                <w:sz w:val="22"/>
              </w:rPr>
            </w:pPr>
          </w:p>
        </w:tc>
      </w:tr>
    </w:tbl>
    <w:p w:rsidR="00736837" w:rsidRPr="007A45B6" w:rsidRDefault="00736837">
      <w:pPr>
        <w:rPr>
          <w:sz w:val="22"/>
        </w:rPr>
      </w:pPr>
    </w:p>
    <w:sectPr w:rsidR="00736837" w:rsidRPr="007A45B6" w:rsidSect="00736837">
      <w:headerReference w:type="even" r:id="rId6"/>
      <w:headerReference w:type="default" r:id="rId7"/>
      <w:pgSz w:w="16838" w:h="11899" w:orient="landscape"/>
      <w:pgMar w:top="1800" w:right="1440" w:bottom="1800" w:left="1418"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B9" w:rsidRDefault="008F2A12" w:rsidP="00736837">
    <w:pPr>
      <w:pStyle w:val="Header"/>
      <w:framePr w:wrap="around" w:vAnchor="text" w:hAnchor="margin" w:xAlign="right" w:y="1"/>
      <w:rPr>
        <w:rStyle w:val="PageNumber"/>
      </w:rPr>
    </w:pPr>
    <w:r>
      <w:rPr>
        <w:rStyle w:val="PageNumber"/>
      </w:rPr>
      <w:fldChar w:fldCharType="begin"/>
    </w:r>
    <w:r w:rsidR="009B48B9">
      <w:rPr>
        <w:rStyle w:val="PageNumber"/>
      </w:rPr>
      <w:instrText xml:space="preserve">PAGE  </w:instrText>
    </w:r>
    <w:r>
      <w:rPr>
        <w:rStyle w:val="PageNumber"/>
      </w:rPr>
      <w:fldChar w:fldCharType="end"/>
    </w:r>
  </w:p>
  <w:p w:rsidR="009B48B9" w:rsidRDefault="009B48B9" w:rsidP="0073683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B9" w:rsidRDefault="008F2A12" w:rsidP="00736837">
    <w:pPr>
      <w:pStyle w:val="Header"/>
      <w:framePr w:wrap="around" w:vAnchor="text" w:hAnchor="margin" w:xAlign="right" w:y="1"/>
      <w:rPr>
        <w:rStyle w:val="PageNumber"/>
      </w:rPr>
    </w:pPr>
    <w:r>
      <w:rPr>
        <w:rStyle w:val="PageNumber"/>
      </w:rPr>
      <w:fldChar w:fldCharType="begin"/>
    </w:r>
    <w:r w:rsidR="009B48B9">
      <w:rPr>
        <w:rStyle w:val="PageNumber"/>
      </w:rPr>
      <w:instrText xml:space="preserve">PAGE  </w:instrText>
    </w:r>
    <w:r>
      <w:rPr>
        <w:rStyle w:val="PageNumber"/>
      </w:rPr>
      <w:fldChar w:fldCharType="separate"/>
    </w:r>
    <w:r w:rsidR="00B641F1">
      <w:rPr>
        <w:rStyle w:val="PageNumber"/>
        <w:noProof/>
      </w:rPr>
      <w:t>6</w:t>
    </w:r>
    <w:r>
      <w:rPr>
        <w:rStyle w:val="PageNumber"/>
      </w:rPr>
      <w:fldChar w:fldCharType="end"/>
    </w:r>
  </w:p>
  <w:p w:rsidR="009B48B9" w:rsidRDefault="009B48B9" w:rsidP="0073683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C9"/>
    <w:multiLevelType w:val="hybridMultilevel"/>
    <w:tmpl w:val="DDA49B8C"/>
    <w:lvl w:ilvl="0" w:tplc="F7FC321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58C9"/>
    <w:multiLevelType w:val="hybridMultilevel"/>
    <w:tmpl w:val="C5DE61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C6E53"/>
    <w:multiLevelType w:val="hybridMultilevel"/>
    <w:tmpl w:val="08C23D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E4B5C"/>
    <w:rsid w:val="00016DF2"/>
    <w:rsid w:val="0003669E"/>
    <w:rsid w:val="0004567A"/>
    <w:rsid w:val="0018003A"/>
    <w:rsid w:val="001D2473"/>
    <w:rsid w:val="004F17F4"/>
    <w:rsid w:val="004F6331"/>
    <w:rsid w:val="00527E0E"/>
    <w:rsid w:val="00621410"/>
    <w:rsid w:val="006E4B5C"/>
    <w:rsid w:val="00736837"/>
    <w:rsid w:val="007A45B6"/>
    <w:rsid w:val="008D3424"/>
    <w:rsid w:val="008F2A12"/>
    <w:rsid w:val="00967F17"/>
    <w:rsid w:val="009B48B9"/>
    <w:rsid w:val="00A040A6"/>
    <w:rsid w:val="00AB240C"/>
    <w:rsid w:val="00B641F1"/>
    <w:rsid w:val="00BF32DF"/>
    <w:rsid w:val="00C94E8C"/>
    <w:rsid w:val="00CB6CC9"/>
    <w:rsid w:val="00DB308A"/>
    <w:rsid w:val="00E14C9B"/>
    <w:rsid w:val="00E36F36"/>
    <w:rsid w:val="00F50BC5"/>
  </w:rsids>
  <m:mathPr>
    <m:mathFont m:val="Tempus Sans IT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Shading2">
    <w:name w:val="Medium Shading 2"/>
    <w:basedOn w:val="TableNormal"/>
    <w:uiPriority w:val="64"/>
    <w:rsid w:val="006E4B5C"/>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6E4B5C"/>
    <w:pPr>
      <w:tabs>
        <w:tab w:val="center" w:pos="4320"/>
        <w:tab w:val="right" w:pos="8640"/>
      </w:tabs>
    </w:pPr>
  </w:style>
  <w:style w:type="character" w:customStyle="1" w:styleId="HeaderChar">
    <w:name w:val="Header Char"/>
    <w:basedOn w:val="DefaultParagraphFont"/>
    <w:link w:val="Header"/>
    <w:uiPriority w:val="99"/>
    <w:semiHidden/>
    <w:rsid w:val="006E4B5C"/>
  </w:style>
  <w:style w:type="character" w:styleId="PageNumber">
    <w:name w:val="page number"/>
    <w:basedOn w:val="DefaultParagraphFont"/>
    <w:uiPriority w:val="99"/>
    <w:semiHidden/>
    <w:unhideWhenUsed/>
    <w:rsid w:val="006E4B5C"/>
  </w:style>
  <w:style w:type="paragraph" w:styleId="ListParagraph">
    <w:name w:val="List Paragraph"/>
    <w:basedOn w:val="Normal"/>
    <w:uiPriority w:val="34"/>
    <w:qFormat/>
    <w:rsid w:val="00736837"/>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8481</Characters>
  <Application>Microsoft Macintosh Word</Application>
  <DocSecurity>0</DocSecurity>
  <Lines>70</Lines>
  <Paragraphs>16</Paragraphs>
  <ScaleCrop>false</ScaleCrop>
  <Company>Cheltenham Girls High School</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Havini</dc:creator>
  <cp:keywords/>
  <cp:lastModifiedBy>Helen Dakin</cp:lastModifiedBy>
  <cp:revision>2</cp:revision>
  <dcterms:created xsi:type="dcterms:W3CDTF">2016-04-23T03:45:00Z</dcterms:created>
  <dcterms:modified xsi:type="dcterms:W3CDTF">2016-04-23T03:45:00Z</dcterms:modified>
</cp:coreProperties>
</file>